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B54D7" w:rsidRDefault="008B54D7" w:rsidP="008B54D7">
      <w:pPr>
        <w:spacing w:line="240" w:lineRule="auto"/>
      </w:pPr>
      <w:r>
        <w:rPr>
          <w:noProof/>
        </w:rPr>
        <w:pict>
          <v:shapetype id="_x0000_t202" coordsize="21600,21600" o:spt="202" path="m,l,21600r21600,l21600,xe">
            <v:stroke joinstyle="miter"/>
            <v:path gradientshapeok="t" o:connecttype="rect"/>
          </v:shapetype>
          <v:shape id="_x0000_s1026" type="#_x0000_t202" style="position:absolute;margin-left:-30pt;margin-top:-47.25pt;width:534pt;height:153pt;z-index:251658240" filled="f" fillcolor="#0c9" stroked="f">
            <v:textbox>
              <w:txbxContent>
                <w:p w:rsidR="008B54D7" w:rsidRPr="00CA551C" w:rsidRDefault="008B54D7" w:rsidP="008B54D7">
                  <w:pPr>
                    <w:autoSpaceDE w:val="0"/>
                    <w:autoSpaceDN w:val="0"/>
                    <w:adjustRightInd w:val="0"/>
                    <w:spacing w:after="0"/>
                    <w:jc w:val="right"/>
                    <w:rPr>
                      <w:rFonts w:ascii="Bookman Old Style" w:hAnsi="Bookman Old Style"/>
                      <w:color w:val="000000"/>
                      <w:sz w:val="18"/>
                      <w:szCs w:val="18"/>
                    </w:rPr>
                  </w:pPr>
                  <w:r w:rsidRPr="00CA551C">
                    <w:rPr>
                      <w:rFonts w:ascii="Bookman Old Style" w:hAnsi="Bookman Old Style"/>
                      <w:b/>
                      <w:bCs/>
                      <w:color w:val="000000"/>
                      <w:sz w:val="18"/>
                      <w:szCs w:val="18"/>
                    </w:rPr>
                    <w:t>NEW YORK CITY DEPARTMENT OF EDUCATION</w:t>
                  </w:r>
                </w:p>
                <w:p w:rsidR="008B54D7" w:rsidRPr="00CA551C" w:rsidRDefault="008B54D7" w:rsidP="008B54D7">
                  <w:pPr>
                    <w:autoSpaceDE w:val="0"/>
                    <w:autoSpaceDN w:val="0"/>
                    <w:adjustRightInd w:val="0"/>
                    <w:spacing w:after="0"/>
                    <w:jc w:val="right"/>
                    <w:rPr>
                      <w:rFonts w:ascii="Bookman Old Style" w:hAnsi="Bookman Old Style"/>
                      <w:color w:val="000000"/>
                      <w:sz w:val="18"/>
                      <w:szCs w:val="18"/>
                    </w:rPr>
                  </w:pPr>
                  <w:r w:rsidRPr="00CA551C">
                    <w:rPr>
                      <w:rFonts w:ascii="Bookman Old Style" w:hAnsi="Bookman Old Style"/>
                      <w:b/>
                      <w:bCs/>
                      <w:color w:val="000000"/>
                      <w:sz w:val="18"/>
                      <w:szCs w:val="18"/>
                    </w:rPr>
                    <w:t>District 28</w:t>
                  </w:r>
                </w:p>
                <w:p w:rsidR="008B54D7" w:rsidRDefault="008B54D7" w:rsidP="008B54D7">
                  <w:pPr>
                    <w:autoSpaceDE w:val="0"/>
                    <w:autoSpaceDN w:val="0"/>
                    <w:adjustRightInd w:val="0"/>
                    <w:spacing w:after="0"/>
                    <w:jc w:val="right"/>
                    <w:rPr>
                      <w:rFonts w:ascii="Verdana" w:hAnsi="Verdana" w:cs="Verdana"/>
                      <w:b/>
                      <w:bCs/>
                      <w:color w:val="000000"/>
                    </w:rPr>
                  </w:pPr>
                  <w:r>
                    <w:rPr>
                      <w:rFonts w:ascii="Verdana" w:hAnsi="Verdana" w:cs="Verdana"/>
                      <w:b/>
                      <w:bCs/>
                      <w:color w:val="000000"/>
                    </w:rPr>
                    <w:t xml:space="preserve">The </w:t>
                  </w:r>
                  <w:smartTag w:uri="urn:schemas-microsoft-com:office:smarttags" w:element="place">
                    <w:smartTag w:uri="urn:schemas-microsoft-com:office:smarttags" w:element="PlaceName">
                      <w:r>
                        <w:rPr>
                          <w:rFonts w:ascii="Verdana" w:hAnsi="Verdana" w:cs="Verdana"/>
                          <w:b/>
                          <w:bCs/>
                          <w:color w:val="000000"/>
                        </w:rPr>
                        <w:t>Green</w:t>
                      </w:r>
                    </w:smartTag>
                    <w:r>
                      <w:rPr>
                        <w:rFonts w:ascii="Verdana" w:hAnsi="Verdana" w:cs="Verdana"/>
                        <w:b/>
                        <w:bCs/>
                        <w:color w:val="000000"/>
                      </w:rPr>
                      <w:t xml:space="preserve"> </w:t>
                    </w:r>
                    <w:smartTag w:uri="urn:schemas-microsoft-com:office:smarttags" w:element="PlaceType">
                      <w:r>
                        <w:rPr>
                          <w:rFonts w:ascii="Verdana" w:hAnsi="Verdana" w:cs="Verdana"/>
                          <w:b/>
                          <w:bCs/>
                          <w:color w:val="000000"/>
                        </w:rPr>
                        <w:t>Magnet School</w:t>
                      </w:r>
                    </w:smartTag>
                  </w:smartTag>
                  <w:r>
                    <w:rPr>
                      <w:rFonts w:ascii="Verdana" w:hAnsi="Verdana" w:cs="Verdana"/>
                      <w:b/>
                      <w:bCs/>
                      <w:color w:val="000000"/>
                    </w:rPr>
                    <w:t xml:space="preserve"> for Career Exploration</w:t>
                  </w:r>
                </w:p>
                <w:p w:rsidR="008B54D7" w:rsidRPr="00075593" w:rsidRDefault="008B54D7" w:rsidP="008B54D7">
                  <w:pPr>
                    <w:autoSpaceDE w:val="0"/>
                    <w:autoSpaceDN w:val="0"/>
                    <w:adjustRightInd w:val="0"/>
                    <w:spacing w:after="0"/>
                    <w:jc w:val="right"/>
                    <w:rPr>
                      <w:rFonts w:ascii="Verdana" w:hAnsi="Verdana" w:cs="Verdana"/>
                      <w:b/>
                      <w:bCs/>
                      <w:color w:val="000000"/>
                    </w:rPr>
                  </w:pPr>
                  <w:r w:rsidRPr="00075593">
                    <w:rPr>
                      <w:rFonts w:ascii="Verdana" w:hAnsi="Verdana"/>
                    </w:rPr>
                    <w:t>ROBERT A. VAN WYCK MIDDLE SCHOOL 217</w:t>
                  </w:r>
                </w:p>
                <w:p w:rsidR="008B54D7" w:rsidRPr="00CA551C" w:rsidRDefault="008B54D7" w:rsidP="008B54D7">
                  <w:pPr>
                    <w:autoSpaceDE w:val="0"/>
                    <w:autoSpaceDN w:val="0"/>
                    <w:adjustRightInd w:val="0"/>
                    <w:spacing w:after="0"/>
                    <w:jc w:val="right"/>
                    <w:rPr>
                      <w:color w:val="000000"/>
                    </w:rPr>
                  </w:pPr>
                  <w:smartTag w:uri="urn:schemas-microsoft-com:office:smarttags" w:element="Street">
                    <w:smartTag w:uri="urn:schemas-microsoft-com:office:smarttags" w:element="address">
                      <w:r w:rsidRPr="00CA551C">
                        <w:rPr>
                          <w:color w:val="000000"/>
                        </w:rPr>
                        <w:t>85-05 144</w:t>
                      </w:r>
                      <w:r w:rsidRPr="00CA551C">
                        <w:rPr>
                          <w:color w:val="000000"/>
                          <w:vertAlign w:val="superscript"/>
                        </w:rPr>
                        <w:t>th</w:t>
                      </w:r>
                      <w:r w:rsidRPr="00CA551C">
                        <w:rPr>
                          <w:color w:val="000000"/>
                        </w:rPr>
                        <w:t xml:space="preserve"> Street</w:t>
                      </w:r>
                    </w:smartTag>
                  </w:smartTag>
                </w:p>
                <w:p w:rsidR="008B54D7" w:rsidRPr="00CA551C" w:rsidRDefault="008B54D7" w:rsidP="008B54D7">
                  <w:pPr>
                    <w:autoSpaceDE w:val="0"/>
                    <w:autoSpaceDN w:val="0"/>
                    <w:adjustRightInd w:val="0"/>
                    <w:spacing w:after="0"/>
                    <w:jc w:val="right"/>
                    <w:rPr>
                      <w:color w:val="000000"/>
                    </w:rPr>
                  </w:pPr>
                  <w:smartTag w:uri="urn:schemas-microsoft-com:office:smarttags" w:element="place">
                    <w:smartTag w:uri="urn:schemas-microsoft-com:office:smarttags" w:element="City">
                      <w:r w:rsidRPr="00CA551C">
                        <w:rPr>
                          <w:color w:val="000000"/>
                        </w:rPr>
                        <w:t>Briarwood</w:t>
                      </w:r>
                    </w:smartTag>
                    <w:r w:rsidRPr="00CA551C">
                      <w:rPr>
                        <w:color w:val="000000"/>
                      </w:rPr>
                      <w:t xml:space="preserve">, </w:t>
                    </w:r>
                    <w:smartTag w:uri="urn:schemas-microsoft-com:office:smarttags" w:element="State">
                      <w:r w:rsidRPr="00CA551C">
                        <w:rPr>
                          <w:color w:val="000000"/>
                        </w:rPr>
                        <w:t>New York</w:t>
                      </w:r>
                    </w:smartTag>
                    <w:r w:rsidRPr="00CA551C">
                      <w:rPr>
                        <w:color w:val="000000"/>
                      </w:rPr>
                      <w:t xml:space="preserve"> </w:t>
                    </w:r>
                    <w:smartTag w:uri="urn:schemas-microsoft-com:office:smarttags" w:element="PostalCode">
                      <w:r w:rsidRPr="00CA551C">
                        <w:rPr>
                          <w:color w:val="000000"/>
                        </w:rPr>
                        <w:t>11435</w:t>
                      </w:r>
                    </w:smartTag>
                  </w:smartTag>
                </w:p>
                <w:p w:rsidR="008B54D7" w:rsidRDefault="008B54D7" w:rsidP="008B54D7">
                  <w:pPr>
                    <w:autoSpaceDE w:val="0"/>
                    <w:autoSpaceDN w:val="0"/>
                    <w:adjustRightInd w:val="0"/>
                    <w:spacing w:after="0"/>
                    <w:jc w:val="right"/>
                    <w:rPr>
                      <w:color w:val="000000"/>
                    </w:rPr>
                  </w:pPr>
                  <w:r>
                    <w:rPr>
                      <w:color w:val="000000"/>
                    </w:rPr>
                    <w:t>Telephone: 718-657-1120</w:t>
                  </w:r>
                  <w:r>
                    <w:rPr>
                      <w:color w:val="000000"/>
                    </w:rPr>
                    <w:tab/>
                    <w:t>Fax: 718-291-3668        http://28q217.nycdoe.org</w:t>
                  </w:r>
                </w:p>
                <w:p w:rsidR="008B54D7" w:rsidRDefault="008B54D7" w:rsidP="008B54D7">
                  <w:pPr>
                    <w:autoSpaceDE w:val="0"/>
                    <w:autoSpaceDN w:val="0"/>
                    <w:adjustRightInd w:val="0"/>
                    <w:spacing w:after="0"/>
                    <w:jc w:val="center"/>
                    <w:rPr>
                      <w:color w:val="000000"/>
                    </w:rPr>
                  </w:pPr>
                </w:p>
                <w:p w:rsidR="008B54D7" w:rsidRDefault="008B54D7" w:rsidP="008B54D7">
                  <w:pPr>
                    <w:autoSpaceDE w:val="0"/>
                    <w:autoSpaceDN w:val="0"/>
                    <w:adjustRightInd w:val="0"/>
                    <w:spacing w:after="0"/>
                    <w:jc w:val="center"/>
                    <w:rPr>
                      <w:color w:val="000000"/>
                    </w:rPr>
                  </w:pPr>
                  <w:r>
                    <w:rPr>
                      <w:color w:val="000000"/>
                    </w:rPr>
                    <w:t>PATRICK M. BURNS, PRINCIPAL</w:t>
                  </w:r>
                </w:p>
                <w:p w:rsidR="008B54D7" w:rsidRDefault="008B54D7" w:rsidP="008B54D7">
                  <w:pPr>
                    <w:autoSpaceDE w:val="0"/>
                    <w:autoSpaceDN w:val="0"/>
                    <w:adjustRightInd w:val="0"/>
                    <w:spacing w:after="0"/>
                    <w:jc w:val="center"/>
                    <w:rPr>
                      <w:color w:val="000000"/>
                    </w:rPr>
                  </w:pPr>
                  <w:r>
                    <w:rPr>
                      <w:color w:val="000000"/>
                    </w:rPr>
                    <w:t>Edward A. Bolan, A.P.</w:t>
                  </w:r>
                  <w:r>
                    <w:rPr>
                      <w:color w:val="000000"/>
                    </w:rPr>
                    <w:tab/>
                  </w:r>
                  <w:r>
                    <w:rPr>
                      <w:color w:val="000000"/>
                    </w:rPr>
                    <w:tab/>
                    <w:t>John Greggo, A.P.</w:t>
                  </w:r>
                  <w:r>
                    <w:rPr>
                      <w:color w:val="000000"/>
                    </w:rPr>
                    <w:tab/>
                  </w:r>
                  <w:r>
                    <w:rPr>
                      <w:color w:val="000000"/>
                    </w:rPr>
                    <w:tab/>
                    <w:t xml:space="preserve">    Raevan M. Askew, I.A.A.P.</w:t>
                  </w:r>
                </w:p>
              </w:txbxContent>
            </v:textbox>
          </v:shape>
        </w:pict>
      </w:r>
      <w:r>
        <w:rPr>
          <w:noProof/>
        </w:rPr>
        <w:drawing>
          <wp:anchor distT="0" distB="0" distL="114300" distR="114300" simplePos="0" relativeHeight="251660288" behindDoc="0" locked="0" layoutInCell="1" allowOverlap="1">
            <wp:simplePos x="0" y="0"/>
            <wp:positionH relativeFrom="column">
              <wp:posOffset>-152400</wp:posOffset>
            </wp:positionH>
            <wp:positionV relativeFrom="paragraph">
              <wp:posOffset>-523875</wp:posOffset>
            </wp:positionV>
            <wp:extent cx="1485900" cy="1390650"/>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4" cstate="print"/>
                    <a:srcRect/>
                    <a:stretch>
                      <a:fillRect/>
                    </a:stretch>
                  </pic:blipFill>
                  <pic:spPr bwMode="auto">
                    <a:xfrm>
                      <a:off x="0" y="0"/>
                      <a:ext cx="1485900" cy="1390650"/>
                    </a:xfrm>
                    <a:prstGeom prst="rect">
                      <a:avLst/>
                    </a:prstGeom>
                    <a:noFill/>
                    <a:ln w="9525">
                      <a:noFill/>
                      <a:miter lim="800000"/>
                      <a:headEnd/>
                      <a:tailEnd/>
                    </a:ln>
                  </pic:spPr>
                </pic:pic>
              </a:graphicData>
            </a:graphic>
          </wp:anchor>
        </w:drawing>
      </w:r>
    </w:p>
    <w:p w:rsidR="008B54D7" w:rsidRDefault="008B54D7" w:rsidP="008B54D7">
      <w:pPr>
        <w:spacing w:line="240" w:lineRule="auto"/>
      </w:pPr>
    </w:p>
    <w:p w:rsidR="008B54D7" w:rsidRDefault="008B54D7" w:rsidP="008B54D7">
      <w:pPr>
        <w:spacing w:line="240" w:lineRule="auto"/>
      </w:pPr>
    </w:p>
    <w:p w:rsidR="008B54D7" w:rsidRDefault="008B54D7" w:rsidP="008B54D7">
      <w:pPr>
        <w:spacing w:line="240" w:lineRule="auto"/>
      </w:pPr>
    </w:p>
    <w:p w:rsidR="008B54D7" w:rsidRDefault="008B54D7" w:rsidP="008B54D7"/>
    <w:p w:rsidR="00571819" w:rsidRDefault="00571819" w:rsidP="008B54D7">
      <w:pPr>
        <w:autoSpaceDE w:val="0"/>
        <w:autoSpaceDN w:val="0"/>
        <w:adjustRightInd w:val="0"/>
        <w:spacing w:after="0" w:line="240" w:lineRule="auto"/>
        <w:rPr>
          <w:rFonts w:ascii="NewCaledonia-Bold" w:hAnsi="NewCaledonia-Bold" w:cs="NewCaledonia-Bold"/>
          <w:b/>
          <w:bCs/>
          <w:sz w:val="24"/>
          <w:szCs w:val="24"/>
        </w:rPr>
      </w:pPr>
    </w:p>
    <w:p w:rsidR="00571819" w:rsidRDefault="00571819" w:rsidP="008B54D7">
      <w:pPr>
        <w:autoSpaceDE w:val="0"/>
        <w:autoSpaceDN w:val="0"/>
        <w:adjustRightInd w:val="0"/>
        <w:spacing w:after="0" w:line="240" w:lineRule="auto"/>
        <w:rPr>
          <w:rFonts w:ascii="NewCaledonia-Bold" w:hAnsi="NewCaledonia-Bold" w:cs="NewCaledonia-Bold"/>
          <w:b/>
          <w:bCs/>
          <w:sz w:val="24"/>
          <w:szCs w:val="24"/>
        </w:rPr>
      </w:pPr>
    </w:p>
    <w:p w:rsidR="004A3266" w:rsidRDefault="004A3266" w:rsidP="008B54D7">
      <w:pPr>
        <w:autoSpaceDE w:val="0"/>
        <w:autoSpaceDN w:val="0"/>
        <w:adjustRightInd w:val="0"/>
        <w:spacing w:after="0" w:line="240" w:lineRule="auto"/>
        <w:rPr>
          <w:rFonts w:ascii="NewCaledonia-Bold" w:hAnsi="NewCaledonia-Bold" w:cs="NewCaledonia-Bold"/>
          <w:b/>
          <w:bCs/>
          <w:sz w:val="24"/>
          <w:szCs w:val="24"/>
        </w:rPr>
      </w:pPr>
      <w:r>
        <w:rPr>
          <w:rFonts w:ascii="NewCaledonia-Bold" w:hAnsi="NewCaledonia-Bold" w:cs="NewCaledonia-Bold"/>
          <w:b/>
          <w:bCs/>
          <w:sz w:val="24"/>
          <w:szCs w:val="24"/>
        </w:rPr>
        <w:t xml:space="preserve">Directions: </w:t>
      </w:r>
    </w:p>
    <w:p w:rsidR="004A3266" w:rsidRDefault="004A3266" w:rsidP="008B54D7">
      <w:pPr>
        <w:autoSpaceDE w:val="0"/>
        <w:autoSpaceDN w:val="0"/>
        <w:adjustRightInd w:val="0"/>
        <w:spacing w:after="0" w:line="240" w:lineRule="auto"/>
        <w:rPr>
          <w:rFonts w:ascii="NewCaledonia-Bold" w:hAnsi="NewCaledonia-Bold" w:cs="NewCaledonia-Bold"/>
          <w:b/>
          <w:bCs/>
          <w:sz w:val="24"/>
          <w:szCs w:val="24"/>
        </w:rPr>
      </w:pPr>
      <w:r>
        <w:rPr>
          <w:rFonts w:ascii="NewCaledonia-Bold" w:hAnsi="NewCaledonia-Bold" w:cs="NewCaledonia-Bold"/>
          <w:b/>
          <w:bCs/>
          <w:sz w:val="24"/>
          <w:szCs w:val="24"/>
        </w:rPr>
        <w:t xml:space="preserve">Select 1 of the 2 tasks that are listed below. </w:t>
      </w:r>
    </w:p>
    <w:p w:rsidR="00EF2833" w:rsidRDefault="00EF2833" w:rsidP="00EF2833">
      <w:pPr>
        <w:autoSpaceDE w:val="0"/>
        <w:autoSpaceDN w:val="0"/>
        <w:adjustRightInd w:val="0"/>
        <w:spacing w:after="0" w:line="240" w:lineRule="auto"/>
        <w:rPr>
          <w:rFonts w:ascii="Times New Roman" w:eastAsia="Gotham-Book" w:hAnsi="Times New Roman" w:cs="Times New Roman"/>
          <w:sz w:val="24"/>
          <w:szCs w:val="24"/>
        </w:rPr>
      </w:pPr>
    </w:p>
    <w:p w:rsidR="00EF2833" w:rsidRPr="00571819" w:rsidRDefault="00EF2833" w:rsidP="004A3266">
      <w:pPr>
        <w:autoSpaceDE w:val="0"/>
        <w:autoSpaceDN w:val="0"/>
        <w:adjustRightInd w:val="0"/>
        <w:spacing w:after="0" w:line="240" w:lineRule="auto"/>
        <w:rPr>
          <w:rFonts w:ascii="NewCaledonia-Bold" w:hAnsi="NewCaledonia-Bold" w:cs="NewCaledonia-Bold"/>
          <w:b/>
          <w:bCs/>
          <w:sz w:val="24"/>
          <w:szCs w:val="24"/>
          <w:u w:val="single"/>
        </w:rPr>
      </w:pPr>
      <w:r w:rsidRPr="00571819">
        <w:rPr>
          <w:rFonts w:ascii="Times New Roman" w:eastAsia="Gotham-Book" w:hAnsi="Times New Roman" w:cs="Times New Roman"/>
          <w:b/>
          <w:sz w:val="24"/>
          <w:szCs w:val="24"/>
          <w:u w:val="single"/>
        </w:rPr>
        <w:t xml:space="preserve">Task 1: </w:t>
      </w:r>
    </w:p>
    <w:p w:rsidR="000B7C6D" w:rsidRDefault="004A3266" w:rsidP="000B7C6D">
      <w:pPr>
        <w:autoSpaceDE w:val="0"/>
        <w:autoSpaceDN w:val="0"/>
        <w:adjustRightInd w:val="0"/>
        <w:spacing w:after="0" w:line="240" w:lineRule="auto"/>
        <w:rPr>
          <w:rFonts w:ascii="Times New Roman" w:eastAsia="Gotham-Book" w:hAnsi="Times New Roman" w:cs="Times New Roman"/>
          <w:iCs/>
          <w:sz w:val="24"/>
          <w:szCs w:val="24"/>
        </w:rPr>
      </w:pPr>
      <w:r w:rsidRPr="00571819">
        <w:rPr>
          <w:rFonts w:ascii="NewCaledonia-Bold" w:hAnsi="NewCaledonia-Bold" w:cs="NewCaledonia-Bold"/>
          <w:bCs/>
          <w:sz w:val="24"/>
          <w:szCs w:val="24"/>
        </w:rPr>
        <w:t>This question is based on the accompanying documents. It is designed to test your ability to work</w:t>
      </w:r>
      <w:r w:rsidR="00EF2833" w:rsidRPr="00571819">
        <w:rPr>
          <w:rFonts w:ascii="NewCaledonia-Bold" w:hAnsi="NewCaledonia-Bold" w:cs="NewCaledonia-Bold"/>
          <w:bCs/>
          <w:sz w:val="24"/>
          <w:szCs w:val="24"/>
        </w:rPr>
        <w:t xml:space="preserve"> </w:t>
      </w:r>
      <w:r w:rsidRPr="00571819">
        <w:rPr>
          <w:rFonts w:ascii="NewCaledonia-Bold" w:hAnsi="NewCaledonia-Bold" w:cs="NewCaledonia-Bold"/>
          <w:bCs/>
          <w:sz w:val="24"/>
          <w:szCs w:val="24"/>
        </w:rPr>
        <w:t>with historical documents. Some of these documents have been edited for the purposes of the</w:t>
      </w:r>
      <w:r w:rsidR="00EF2833" w:rsidRPr="00571819">
        <w:rPr>
          <w:rFonts w:ascii="NewCaledonia-Bold" w:hAnsi="NewCaledonia-Bold" w:cs="NewCaledonia-Bold"/>
          <w:bCs/>
          <w:sz w:val="24"/>
          <w:szCs w:val="24"/>
        </w:rPr>
        <w:t xml:space="preserve"> </w:t>
      </w:r>
      <w:r w:rsidRPr="00571819">
        <w:rPr>
          <w:rFonts w:ascii="NewCaledonia-Bold" w:hAnsi="NewCaledonia-Bold" w:cs="NewCaledonia-Bold"/>
          <w:bCs/>
          <w:sz w:val="24"/>
          <w:szCs w:val="24"/>
        </w:rPr>
        <w:t>question. As you analyze the documents, take into account the source of each document and any</w:t>
      </w:r>
      <w:r w:rsidR="00EF2833" w:rsidRPr="00571819">
        <w:rPr>
          <w:rFonts w:ascii="NewCaledonia-Bold" w:hAnsi="NewCaledonia-Bold" w:cs="NewCaledonia-Bold"/>
          <w:bCs/>
          <w:sz w:val="24"/>
          <w:szCs w:val="24"/>
        </w:rPr>
        <w:t xml:space="preserve"> </w:t>
      </w:r>
      <w:r w:rsidRPr="00571819">
        <w:rPr>
          <w:rFonts w:ascii="NewCaledonia-Bold" w:hAnsi="NewCaledonia-Bold" w:cs="NewCaledonia-Bold"/>
          <w:bCs/>
          <w:sz w:val="24"/>
          <w:szCs w:val="24"/>
        </w:rPr>
        <w:t>point of view that may be presented in the document.</w:t>
      </w:r>
      <w:r w:rsidR="000B7C6D">
        <w:rPr>
          <w:rFonts w:ascii="NewCaledonia-Bold" w:hAnsi="NewCaledonia-Bold" w:cs="NewCaledonia-Bold"/>
          <w:bCs/>
          <w:sz w:val="24"/>
          <w:szCs w:val="24"/>
        </w:rPr>
        <w:t xml:space="preserve"> </w:t>
      </w:r>
      <w:r w:rsidR="000B7C6D">
        <w:rPr>
          <w:rFonts w:ascii="NewCaledonia" w:hAnsi="NewCaledonia" w:cs="NewCaledonia"/>
          <w:sz w:val="24"/>
          <w:szCs w:val="24"/>
        </w:rPr>
        <w:t>Using the information from the documents and your knowledge of social studies, respond to the prompt that follows:</w:t>
      </w:r>
    </w:p>
    <w:p w:rsidR="00EF2833" w:rsidRDefault="00EF2833" w:rsidP="004A3266">
      <w:pPr>
        <w:autoSpaceDE w:val="0"/>
        <w:autoSpaceDN w:val="0"/>
        <w:adjustRightInd w:val="0"/>
        <w:spacing w:after="0" w:line="240" w:lineRule="auto"/>
        <w:rPr>
          <w:rFonts w:ascii="NewCaledonia-Bold" w:hAnsi="NewCaledonia-Bold" w:cs="NewCaledonia-Bold"/>
          <w:b/>
          <w:bCs/>
          <w:sz w:val="24"/>
          <w:szCs w:val="24"/>
        </w:rPr>
      </w:pPr>
    </w:p>
    <w:p w:rsidR="00EF2833" w:rsidRPr="00571819" w:rsidRDefault="00EF2833" w:rsidP="004A3266">
      <w:pPr>
        <w:autoSpaceDE w:val="0"/>
        <w:autoSpaceDN w:val="0"/>
        <w:adjustRightInd w:val="0"/>
        <w:spacing w:after="0" w:line="240" w:lineRule="auto"/>
        <w:rPr>
          <w:rFonts w:ascii="NewCaledonia-Bold" w:hAnsi="NewCaledonia-Bold" w:cs="NewCaledonia-Bold"/>
          <w:b/>
          <w:bCs/>
          <w:i/>
          <w:sz w:val="24"/>
          <w:szCs w:val="24"/>
          <w:u w:val="single"/>
        </w:rPr>
      </w:pPr>
      <w:r w:rsidRPr="00571819">
        <w:rPr>
          <w:rFonts w:ascii="NewCaledonia-Bold" w:hAnsi="NewCaledonia-Bold" w:cs="NewCaledonia-Bold"/>
          <w:b/>
          <w:bCs/>
          <w:i/>
          <w:sz w:val="24"/>
          <w:szCs w:val="24"/>
          <w:u w:val="single"/>
        </w:rPr>
        <w:t>Document 1:</w:t>
      </w:r>
    </w:p>
    <w:p w:rsidR="004A3266" w:rsidRPr="00571819" w:rsidRDefault="004A3266" w:rsidP="004A3266">
      <w:pPr>
        <w:autoSpaceDE w:val="0"/>
        <w:autoSpaceDN w:val="0"/>
        <w:adjustRightInd w:val="0"/>
        <w:spacing w:after="0" w:line="240" w:lineRule="auto"/>
        <w:rPr>
          <w:rFonts w:ascii="Times New Roman" w:eastAsia="Gotham-Book" w:hAnsi="Times New Roman" w:cs="Times New Roman"/>
          <w:sz w:val="16"/>
          <w:szCs w:val="16"/>
        </w:rPr>
      </w:pPr>
    </w:p>
    <w:p w:rsidR="004A3266" w:rsidRDefault="00EF2833" w:rsidP="004A3266">
      <w:pPr>
        <w:autoSpaceDE w:val="0"/>
        <w:autoSpaceDN w:val="0"/>
        <w:adjustRightInd w:val="0"/>
        <w:spacing w:after="0" w:line="240" w:lineRule="auto"/>
        <w:rPr>
          <w:rFonts w:ascii="Times New Roman" w:eastAsia="Gotham-Book" w:hAnsi="Times New Roman" w:cs="Times New Roman"/>
          <w:sz w:val="24"/>
          <w:szCs w:val="24"/>
        </w:rPr>
      </w:pPr>
      <w:r w:rsidRPr="00EF2833">
        <w:rPr>
          <w:rFonts w:ascii="Times New Roman" w:eastAsia="Gotham-Book" w:hAnsi="Times New Roman" w:cs="Times New Roman"/>
          <w:noProof/>
          <w:sz w:val="24"/>
          <w:szCs w:val="24"/>
          <w:lang w:eastAsia="zh-TW"/>
        </w:rPr>
        <w:pict>
          <v:shape id="_x0000_s1027" type="#_x0000_t202" style="position:absolute;margin-left:0;margin-top:0;width:467.1pt;height:279pt;z-index:251662336;mso-position-horizontal:center;mso-width-relative:margin;mso-height-relative:margin">
            <v:textbox>
              <w:txbxContent>
                <w:p w:rsidR="00EF2833" w:rsidRDefault="00EF2833" w:rsidP="00EF2833">
                  <w:pPr>
                    <w:autoSpaceDE w:val="0"/>
                    <w:autoSpaceDN w:val="0"/>
                    <w:adjustRightInd w:val="0"/>
                    <w:spacing w:after="0" w:line="240" w:lineRule="auto"/>
                    <w:jc w:val="center"/>
                    <w:rPr>
                      <w:rFonts w:ascii="Apple Chancery" w:hAnsi="Apple Chancery" w:cs="Gotham-Bold"/>
                      <w:b/>
                      <w:bCs/>
                      <w:sz w:val="24"/>
                      <w:szCs w:val="24"/>
                    </w:rPr>
                  </w:pPr>
                  <w:r w:rsidRPr="00EF2833">
                    <w:rPr>
                      <w:rFonts w:ascii="Apple Chancery" w:hAnsi="Apple Chancery" w:cs="Gotham-Bold"/>
                      <w:b/>
                      <w:bCs/>
                      <w:sz w:val="24"/>
                      <w:szCs w:val="24"/>
                    </w:rPr>
                    <w:t xml:space="preserve">United States. </w:t>
                  </w:r>
                  <w:proofErr w:type="gramStart"/>
                  <w:r w:rsidRPr="00EF2833">
                    <w:rPr>
                      <w:rFonts w:ascii="Apple Chancery" w:hAnsi="Apple Chancery" w:cs="Gotham-Bold"/>
                      <w:b/>
                      <w:bCs/>
                      <w:sz w:val="24"/>
                      <w:szCs w:val="24"/>
                    </w:rPr>
                    <w:t>Preamble and First Amendment to the United States Constitution.</w:t>
                  </w:r>
                  <w:proofErr w:type="gramEnd"/>
                  <w:r w:rsidRPr="00EF2833">
                    <w:rPr>
                      <w:rFonts w:ascii="Apple Chancery" w:hAnsi="Apple Chancery" w:cs="Gotham-Bold"/>
                      <w:b/>
                      <w:bCs/>
                      <w:sz w:val="24"/>
                      <w:szCs w:val="24"/>
                    </w:rPr>
                    <w:t xml:space="preserve"> </w:t>
                  </w:r>
                </w:p>
                <w:p w:rsidR="00EF2833" w:rsidRPr="00EF2833" w:rsidRDefault="00EF2833" w:rsidP="00EF2833">
                  <w:pPr>
                    <w:autoSpaceDE w:val="0"/>
                    <w:autoSpaceDN w:val="0"/>
                    <w:adjustRightInd w:val="0"/>
                    <w:spacing w:after="0" w:line="240" w:lineRule="auto"/>
                    <w:jc w:val="center"/>
                    <w:rPr>
                      <w:rFonts w:ascii="Apple Chancery" w:hAnsi="Apple Chancery" w:cs="Gotham-Bold"/>
                      <w:b/>
                      <w:bCs/>
                      <w:sz w:val="24"/>
                      <w:szCs w:val="24"/>
                    </w:rPr>
                  </w:pPr>
                  <w:r w:rsidRPr="00EF2833">
                    <w:rPr>
                      <w:rFonts w:ascii="Apple Chancery" w:hAnsi="Apple Chancery" w:cs="Gotham-Bold"/>
                      <w:b/>
                      <w:bCs/>
                      <w:sz w:val="24"/>
                      <w:szCs w:val="24"/>
                    </w:rPr>
                    <w:t>(1787, 1791)</w:t>
                  </w:r>
                </w:p>
                <w:p w:rsidR="00EF2833" w:rsidRPr="00EF2833" w:rsidRDefault="00EF2833" w:rsidP="00EF2833">
                  <w:pPr>
                    <w:autoSpaceDE w:val="0"/>
                    <w:autoSpaceDN w:val="0"/>
                    <w:adjustRightInd w:val="0"/>
                    <w:spacing w:after="0" w:line="240" w:lineRule="auto"/>
                    <w:jc w:val="center"/>
                    <w:rPr>
                      <w:rFonts w:ascii="Apple Chancery" w:hAnsi="Apple Chancery" w:cs="Gotham-Bold"/>
                      <w:b/>
                      <w:bCs/>
                      <w:sz w:val="24"/>
                      <w:szCs w:val="24"/>
                    </w:rPr>
                  </w:pPr>
                  <w:r w:rsidRPr="00EF2833">
                    <w:rPr>
                      <w:rFonts w:ascii="Apple Chancery" w:hAnsi="Apple Chancery" w:cs="Gotham-Bold"/>
                      <w:b/>
                      <w:bCs/>
                      <w:sz w:val="24"/>
                      <w:szCs w:val="24"/>
                    </w:rPr>
                    <w:t>Preamble</w:t>
                  </w:r>
                </w:p>
                <w:p w:rsidR="00EF2833" w:rsidRDefault="00EF2833" w:rsidP="00EF2833">
                  <w:pPr>
                    <w:autoSpaceDE w:val="0"/>
                    <w:autoSpaceDN w:val="0"/>
                    <w:adjustRightInd w:val="0"/>
                    <w:spacing w:after="0" w:line="240" w:lineRule="auto"/>
                    <w:rPr>
                      <w:rFonts w:ascii="Gotham-Book" w:eastAsia="Gotham-Book" w:hAnsi="Gotham-Bold" w:cs="Gotham-Book"/>
                      <w:sz w:val="24"/>
                      <w:szCs w:val="24"/>
                    </w:rPr>
                  </w:pPr>
                  <w:r w:rsidRPr="00EF2833">
                    <w:rPr>
                      <w:rFonts w:ascii="Gotham-Book" w:eastAsia="Gotham-Book" w:hAnsi="Gotham-Bold" w:cs="Gotham-Book"/>
                      <w:sz w:val="24"/>
                      <w:szCs w:val="24"/>
                    </w:rPr>
                    <w:t>We, the People of the United States, in Order to form a more perfect Union, establish Justice, insure domestic Tranquility,</w:t>
                  </w:r>
                  <w:r>
                    <w:rPr>
                      <w:rFonts w:ascii="Gotham-Book" w:eastAsia="Gotham-Book" w:hAnsi="Gotham-Bold" w:cs="Gotham-Book"/>
                      <w:sz w:val="24"/>
                      <w:szCs w:val="24"/>
                    </w:rPr>
                    <w:t xml:space="preserve"> </w:t>
                  </w:r>
                  <w:r w:rsidRPr="00EF2833">
                    <w:rPr>
                      <w:rFonts w:ascii="Gotham-Book" w:eastAsia="Gotham-Book" w:hAnsi="Gotham-Bold" w:cs="Gotham-Book"/>
                      <w:sz w:val="24"/>
                      <w:szCs w:val="24"/>
                    </w:rPr>
                    <w:t>provide for the common defen</w:t>
                  </w:r>
                  <w:r>
                    <w:rPr>
                      <w:rFonts w:ascii="Gotham-Book" w:eastAsia="Gotham-Book" w:hAnsi="Gotham-Bold" w:cs="Gotham-Book"/>
                      <w:sz w:val="24"/>
                      <w:szCs w:val="24"/>
                    </w:rPr>
                    <w:t>s</w:t>
                  </w:r>
                  <w:r w:rsidRPr="00EF2833">
                    <w:rPr>
                      <w:rFonts w:ascii="Gotham-Book" w:eastAsia="Gotham-Book" w:hAnsi="Gotham-Bold" w:cs="Gotham-Book"/>
                      <w:sz w:val="24"/>
                      <w:szCs w:val="24"/>
                    </w:rPr>
                    <w:t>e, promote the general Welfare, and secure the Blessings of Liberty to ourselves</w:t>
                  </w:r>
                  <w:r>
                    <w:rPr>
                      <w:rFonts w:ascii="Gotham-Book" w:eastAsia="Gotham-Book" w:hAnsi="Gotham-Bold" w:cs="Gotham-Book"/>
                      <w:sz w:val="24"/>
                      <w:szCs w:val="24"/>
                    </w:rPr>
                    <w:t xml:space="preserve"> </w:t>
                  </w:r>
                  <w:r w:rsidRPr="00EF2833">
                    <w:rPr>
                      <w:rFonts w:ascii="Gotham-Book" w:eastAsia="Gotham-Book" w:hAnsi="Gotham-Bold" w:cs="Gotham-Book"/>
                      <w:sz w:val="24"/>
                      <w:szCs w:val="24"/>
                    </w:rPr>
                    <w:t>and our Posterity, do ordain and establish this Constitution of the United States of America.</w:t>
                  </w:r>
                </w:p>
                <w:p w:rsidR="00EF2833" w:rsidRPr="00EF2833" w:rsidRDefault="00EF2833" w:rsidP="00EF2833">
                  <w:pPr>
                    <w:autoSpaceDE w:val="0"/>
                    <w:autoSpaceDN w:val="0"/>
                    <w:adjustRightInd w:val="0"/>
                    <w:spacing w:after="0" w:line="240" w:lineRule="auto"/>
                    <w:rPr>
                      <w:rFonts w:ascii="Apple Chancery" w:eastAsia="Gotham-Book" w:hAnsi="Apple Chancery" w:cs="Gotham-Book"/>
                      <w:sz w:val="24"/>
                      <w:szCs w:val="24"/>
                    </w:rPr>
                  </w:pPr>
                </w:p>
                <w:p w:rsidR="00EF2833" w:rsidRPr="00EF2833" w:rsidRDefault="00EF2833" w:rsidP="00EF2833">
                  <w:pPr>
                    <w:autoSpaceDE w:val="0"/>
                    <w:autoSpaceDN w:val="0"/>
                    <w:adjustRightInd w:val="0"/>
                    <w:spacing w:after="0" w:line="240" w:lineRule="auto"/>
                    <w:jc w:val="center"/>
                    <w:rPr>
                      <w:rFonts w:ascii="Apple Chancery" w:hAnsi="Apple Chancery" w:cs="Gotham-Bold"/>
                      <w:b/>
                      <w:bCs/>
                      <w:sz w:val="24"/>
                      <w:szCs w:val="24"/>
                      <w:u w:val="single"/>
                    </w:rPr>
                  </w:pPr>
                  <w:r w:rsidRPr="00EF2833">
                    <w:rPr>
                      <w:rFonts w:ascii="Apple Chancery" w:hAnsi="Apple Chancery" w:cs="Gotham-Bold"/>
                      <w:b/>
                      <w:bCs/>
                      <w:sz w:val="24"/>
                      <w:szCs w:val="24"/>
                      <w:u w:val="single"/>
                    </w:rPr>
                    <w:t>Amendment I</w:t>
                  </w:r>
                </w:p>
                <w:p w:rsidR="00EF2833" w:rsidRPr="00EF2833" w:rsidRDefault="00EF2833" w:rsidP="00EF2833">
                  <w:pPr>
                    <w:autoSpaceDE w:val="0"/>
                    <w:autoSpaceDN w:val="0"/>
                    <w:adjustRightInd w:val="0"/>
                    <w:spacing w:after="0" w:line="240" w:lineRule="auto"/>
                    <w:rPr>
                      <w:rFonts w:ascii="Gotham-Book" w:eastAsia="Gotham-Book" w:hAnsi="Gotham-Bold" w:cs="Gotham-Book"/>
                      <w:sz w:val="24"/>
                      <w:szCs w:val="24"/>
                    </w:rPr>
                  </w:pPr>
                  <w:r w:rsidRPr="00EF2833">
                    <w:rPr>
                      <w:rFonts w:ascii="Gotham-Book" w:eastAsia="Gotham-Book" w:hAnsi="Gotham-Bold" w:cs="Gotham-Book"/>
                      <w:sz w:val="24"/>
                      <w:szCs w:val="24"/>
                    </w:rPr>
                    <w:t>Congress shall make no law respecting the establishment of religion, or prohibiting the free exercise thereof; or</w:t>
                  </w:r>
                  <w:r>
                    <w:rPr>
                      <w:rFonts w:ascii="Gotham-Book" w:eastAsia="Gotham-Book" w:hAnsi="Gotham-Bold" w:cs="Gotham-Book"/>
                      <w:sz w:val="24"/>
                      <w:szCs w:val="24"/>
                    </w:rPr>
                    <w:t xml:space="preserve"> </w:t>
                  </w:r>
                  <w:r w:rsidRPr="00EF2833">
                    <w:rPr>
                      <w:rFonts w:ascii="Gotham-Book" w:eastAsia="Gotham-Book" w:hAnsi="Gotham-Bold" w:cs="Gotham-Book"/>
                      <w:sz w:val="24"/>
                      <w:szCs w:val="24"/>
                    </w:rPr>
                    <w:t>abridging the freedom of speech, or of the press; or the right of people peaceably to assemble, and to petition the</w:t>
                  </w:r>
                  <w:r>
                    <w:rPr>
                      <w:rFonts w:ascii="Gotham-Book" w:eastAsia="Gotham-Book" w:hAnsi="Gotham-Bold" w:cs="Gotham-Book"/>
                      <w:sz w:val="24"/>
                      <w:szCs w:val="24"/>
                    </w:rPr>
                    <w:t xml:space="preserve"> </w:t>
                  </w:r>
                  <w:r w:rsidRPr="00EF2833">
                    <w:rPr>
                      <w:rFonts w:ascii="Gotham-Book" w:eastAsia="Gotham-Book" w:hAnsi="Gotham-Bold" w:cs="Gotham-Book"/>
                      <w:sz w:val="24"/>
                      <w:szCs w:val="24"/>
                    </w:rPr>
                    <w:t>Government for a redress of grievances.</w:t>
                  </w:r>
                </w:p>
                <w:p w:rsidR="00EF2833" w:rsidRPr="00EF2833" w:rsidRDefault="00EF2833" w:rsidP="00EF2833"/>
              </w:txbxContent>
            </v:textbox>
          </v:shape>
        </w:pict>
      </w:r>
    </w:p>
    <w:p w:rsidR="00EF2833" w:rsidRDefault="00EF2833" w:rsidP="004A3266">
      <w:pPr>
        <w:autoSpaceDE w:val="0"/>
        <w:autoSpaceDN w:val="0"/>
        <w:adjustRightInd w:val="0"/>
        <w:spacing w:after="0" w:line="240" w:lineRule="auto"/>
        <w:rPr>
          <w:rFonts w:ascii="Times New Roman" w:eastAsia="Gotham-Book" w:hAnsi="Times New Roman" w:cs="Times New Roman"/>
          <w:sz w:val="24"/>
          <w:szCs w:val="24"/>
        </w:rPr>
      </w:pPr>
    </w:p>
    <w:p w:rsidR="00EF2833" w:rsidRDefault="00EF2833" w:rsidP="004A3266">
      <w:pPr>
        <w:autoSpaceDE w:val="0"/>
        <w:autoSpaceDN w:val="0"/>
        <w:adjustRightInd w:val="0"/>
        <w:spacing w:after="0" w:line="240" w:lineRule="auto"/>
        <w:rPr>
          <w:rFonts w:ascii="Times New Roman" w:eastAsia="Gotham-Book" w:hAnsi="Times New Roman" w:cs="Times New Roman"/>
          <w:sz w:val="24"/>
          <w:szCs w:val="24"/>
        </w:rPr>
      </w:pPr>
    </w:p>
    <w:p w:rsidR="00EF2833" w:rsidRDefault="00EF2833" w:rsidP="004A3266">
      <w:pPr>
        <w:autoSpaceDE w:val="0"/>
        <w:autoSpaceDN w:val="0"/>
        <w:adjustRightInd w:val="0"/>
        <w:spacing w:after="0" w:line="240" w:lineRule="auto"/>
        <w:rPr>
          <w:rFonts w:ascii="Times New Roman" w:eastAsia="Gotham-Book" w:hAnsi="Times New Roman" w:cs="Times New Roman"/>
          <w:sz w:val="24"/>
          <w:szCs w:val="24"/>
        </w:rPr>
      </w:pPr>
    </w:p>
    <w:p w:rsidR="00EF2833" w:rsidRDefault="00EF2833" w:rsidP="004A3266">
      <w:pPr>
        <w:autoSpaceDE w:val="0"/>
        <w:autoSpaceDN w:val="0"/>
        <w:adjustRightInd w:val="0"/>
        <w:spacing w:after="0" w:line="240" w:lineRule="auto"/>
        <w:rPr>
          <w:rFonts w:ascii="Times New Roman" w:eastAsia="Gotham-Book" w:hAnsi="Times New Roman" w:cs="Times New Roman"/>
          <w:sz w:val="24"/>
          <w:szCs w:val="24"/>
        </w:rPr>
      </w:pPr>
    </w:p>
    <w:p w:rsidR="00EF2833" w:rsidRDefault="00EF2833" w:rsidP="004A3266">
      <w:pPr>
        <w:autoSpaceDE w:val="0"/>
        <w:autoSpaceDN w:val="0"/>
        <w:adjustRightInd w:val="0"/>
        <w:spacing w:after="0" w:line="240" w:lineRule="auto"/>
        <w:rPr>
          <w:rFonts w:ascii="Times New Roman" w:eastAsia="Gotham-Book" w:hAnsi="Times New Roman" w:cs="Times New Roman"/>
          <w:sz w:val="24"/>
          <w:szCs w:val="24"/>
        </w:rPr>
      </w:pPr>
    </w:p>
    <w:p w:rsidR="00EF2833" w:rsidRDefault="00EF2833" w:rsidP="004A3266">
      <w:pPr>
        <w:autoSpaceDE w:val="0"/>
        <w:autoSpaceDN w:val="0"/>
        <w:adjustRightInd w:val="0"/>
        <w:spacing w:after="0" w:line="240" w:lineRule="auto"/>
        <w:rPr>
          <w:rFonts w:ascii="Times New Roman" w:eastAsia="Gotham-Book" w:hAnsi="Times New Roman" w:cs="Times New Roman"/>
          <w:sz w:val="24"/>
          <w:szCs w:val="24"/>
        </w:rPr>
      </w:pPr>
    </w:p>
    <w:p w:rsidR="00EF2833" w:rsidRDefault="00EF2833" w:rsidP="004A3266">
      <w:pPr>
        <w:autoSpaceDE w:val="0"/>
        <w:autoSpaceDN w:val="0"/>
        <w:adjustRightInd w:val="0"/>
        <w:spacing w:after="0" w:line="240" w:lineRule="auto"/>
        <w:rPr>
          <w:rFonts w:ascii="Times New Roman" w:eastAsia="Gotham-Book" w:hAnsi="Times New Roman" w:cs="Times New Roman"/>
          <w:sz w:val="24"/>
          <w:szCs w:val="24"/>
        </w:rPr>
      </w:pPr>
    </w:p>
    <w:p w:rsidR="00EF2833" w:rsidRDefault="00EF2833" w:rsidP="004A3266">
      <w:pPr>
        <w:autoSpaceDE w:val="0"/>
        <w:autoSpaceDN w:val="0"/>
        <w:adjustRightInd w:val="0"/>
        <w:spacing w:after="0" w:line="240" w:lineRule="auto"/>
        <w:rPr>
          <w:rFonts w:ascii="Times New Roman" w:eastAsia="Gotham-Book" w:hAnsi="Times New Roman" w:cs="Times New Roman"/>
          <w:sz w:val="24"/>
          <w:szCs w:val="24"/>
        </w:rPr>
      </w:pPr>
    </w:p>
    <w:p w:rsidR="00EF2833" w:rsidRDefault="00EF2833" w:rsidP="004A3266">
      <w:pPr>
        <w:autoSpaceDE w:val="0"/>
        <w:autoSpaceDN w:val="0"/>
        <w:adjustRightInd w:val="0"/>
        <w:spacing w:after="0" w:line="240" w:lineRule="auto"/>
        <w:rPr>
          <w:rFonts w:ascii="Times New Roman" w:eastAsia="Gotham-Book" w:hAnsi="Times New Roman" w:cs="Times New Roman"/>
          <w:sz w:val="24"/>
          <w:szCs w:val="24"/>
        </w:rPr>
      </w:pPr>
    </w:p>
    <w:p w:rsidR="00EF2833" w:rsidRDefault="00EF2833" w:rsidP="004A3266">
      <w:pPr>
        <w:autoSpaceDE w:val="0"/>
        <w:autoSpaceDN w:val="0"/>
        <w:adjustRightInd w:val="0"/>
        <w:spacing w:after="0" w:line="240" w:lineRule="auto"/>
        <w:rPr>
          <w:rFonts w:ascii="Times New Roman" w:eastAsia="Gotham-Book" w:hAnsi="Times New Roman" w:cs="Times New Roman"/>
          <w:sz w:val="24"/>
          <w:szCs w:val="24"/>
        </w:rPr>
      </w:pPr>
    </w:p>
    <w:p w:rsidR="00EF2833" w:rsidRDefault="00EF2833" w:rsidP="004A3266">
      <w:pPr>
        <w:autoSpaceDE w:val="0"/>
        <w:autoSpaceDN w:val="0"/>
        <w:adjustRightInd w:val="0"/>
        <w:spacing w:after="0" w:line="240" w:lineRule="auto"/>
        <w:rPr>
          <w:rFonts w:ascii="Times New Roman" w:eastAsia="Gotham-Book" w:hAnsi="Times New Roman" w:cs="Times New Roman"/>
          <w:sz w:val="24"/>
          <w:szCs w:val="24"/>
        </w:rPr>
      </w:pPr>
    </w:p>
    <w:p w:rsidR="00EF2833" w:rsidRDefault="00EF2833" w:rsidP="004A3266">
      <w:pPr>
        <w:autoSpaceDE w:val="0"/>
        <w:autoSpaceDN w:val="0"/>
        <w:adjustRightInd w:val="0"/>
        <w:spacing w:after="0" w:line="240" w:lineRule="auto"/>
        <w:rPr>
          <w:rFonts w:ascii="Times New Roman" w:eastAsia="Gotham-Book" w:hAnsi="Times New Roman" w:cs="Times New Roman"/>
          <w:sz w:val="24"/>
          <w:szCs w:val="24"/>
        </w:rPr>
      </w:pPr>
    </w:p>
    <w:p w:rsidR="00EF2833" w:rsidRDefault="00EF2833" w:rsidP="004A3266">
      <w:pPr>
        <w:autoSpaceDE w:val="0"/>
        <w:autoSpaceDN w:val="0"/>
        <w:adjustRightInd w:val="0"/>
        <w:spacing w:after="0" w:line="240" w:lineRule="auto"/>
        <w:rPr>
          <w:rFonts w:ascii="Times New Roman" w:eastAsia="Gotham-Book" w:hAnsi="Times New Roman" w:cs="Times New Roman"/>
          <w:sz w:val="24"/>
          <w:szCs w:val="24"/>
        </w:rPr>
      </w:pPr>
    </w:p>
    <w:p w:rsidR="00EF2833" w:rsidRDefault="00EF2833" w:rsidP="004A3266">
      <w:pPr>
        <w:autoSpaceDE w:val="0"/>
        <w:autoSpaceDN w:val="0"/>
        <w:adjustRightInd w:val="0"/>
        <w:spacing w:after="0" w:line="240" w:lineRule="auto"/>
        <w:rPr>
          <w:rFonts w:ascii="Times New Roman" w:eastAsia="Gotham-Book" w:hAnsi="Times New Roman" w:cs="Times New Roman"/>
          <w:sz w:val="24"/>
          <w:szCs w:val="24"/>
        </w:rPr>
      </w:pPr>
    </w:p>
    <w:p w:rsidR="00EF2833" w:rsidRDefault="00EF2833" w:rsidP="004A3266">
      <w:pPr>
        <w:autoSpaceDE w:val="0"/>
        <w:autoSpaceDN w:val="0"/>
        <w:adjustRightInd w:val="0"/>
        <w:spacing w:after="0" w:line="240" w:lineRule="auto"/>
        <w:rPr>
          <w:rFonts w:ascii="Times New Roman" w:eastAsia="Gotham-Book" w:hAnsi="Times New Roman" w:cs="Times New Roman"/>
          <w:sz w:val="24"/>
          <w:szCs w:val="24"/>
        </w:rPr>
      </w:pPr>
    </w:p>
    <w:p w:rsidR="00EF2833" w:rsidRDefault="00EF2833" w:rsidP="004A3266">
      <w:pPr>
        <w:autoSpaceDE w:val="0"/>
        <w:autoSpaceDN w:val="0"/>
        <w:adjustRightInd w:val="0"/>
        <w:spacing w:after="0" w:line="240" w:lineRule="auto"/>
        <w:rPr>
          <w:rFonts w:ascii="Times New Roman" w:eastAsia="Gotham-Book" w:hAnsi="Times New Roman" w:cs="Times New Roman"/>
          <w:sz w:val="24"/>
          <w:szCs w:val="24"/>
        </w:rPr>
      </w:pPr>
    </w:p>
    <w:p w:rsidR="00EF2833" w:rsidRDefault="00EF2833" w:rsidP="004A3266">
      <w:pPr>
        <w:autoSpaceDE w:val="0"/>
        <w:autoSpaceDN w:val="0"/>
        <w:adjustRightInd w:val="0"/>
        <w:spacing w:after="0" w:line="240" w:lineRule="auto"/>
        <w:rPr>
          <w:rFonts w:ascii="Times New Roman" w:eastAsia="Gotham-Book" w:hAnsi="Times New Roman" w:cs="Times New Roman"/>
          <w:sz w:val="24"/>
          <w:szCs w:val="24"/>
        </w:rPr>
      </w:pPr>
    </w:p>
    <w:p w:rsidR="00EF2833" w:rsidRDefault="00EF2833" w:rsidP="004A3266">
      <w:pPr>
        <w:autoSpaceDE w:val="0"/>
        <w:autoSpaceDN w:val="0"/>
        <w:adjustRightInd w:val="0"/>
        <w:spacing w:after="0" w:line="240" w:lineRule="auto"/>
        <w:rPr>
          <w:rFonts w:ascii="Times New Roman" w:eastAsia="Gotham-Book" w:hAnsi="Times New Roman" w:cs="Times New Roman"/>
          <w:sz w:val="24"/>
          <w:szCs w:val="24"/>
        </w:rPr>
      </w:pPr>
    </w:p>
    <w:p w:rsidR="00EF2833" w:rsidRDefault="00EF2833" w:rsidP="004A3266">
      <w:pPr>
        <w:autoSpaceDE w:val="0"/>
        <w:autoSpaceDN w:val="0"/>
        <w:adjustRightInd w:val="0"/>
        <w:spacing w:after="0" w:line="240" w:lineRule="auto"/>
        <w:rPr>
          <w:rFonts w:ascii="Times New Roman" w:eastAsia="Gotham-Book" w:hAnsi="Times New Roman" w:cs="Times New Roman"/>
          <w:sz w:val="24"/>
          <w:szCs w:val="24"/>
        </w:rPr>
      </w:pPr>
    </w:p>
    <w:p w:rsidR="00EF2833" w:rsidRDefault="00EF2833" w:rsidP="004A3266">
      <w:pPr>
        <w:autoSpaceDE w:val="0"/>
        <w:autoSpaceDN w:val="0"/>
        <w:adjustRightInd w:val="0"/>
        <w:spacing w:after="0" w:line="240" w:lineRule="auto"/>
        <w:rPr>
          <w:rFonts w:ascii="Times New Roman" w:eastAsia="Gotham-Book" w:hAnsi="Times New Roman" w:cs="Times New Roman"/>
          <w:sz w:val="24"/>
          <w:szCs w:val="24"/>
        </w:rPr>
      </w:pPr>
    </w:p>
    <w:p w:rsidR="00EF2833" w:rsidRDefault="00EF2833" w:rsidP="004A3266">
      <w:pPr>
        <w:autoSpaceDE w:val="0"/>
        <w:autoSpaceDN w:val="0"/>
        <w:adjustRightInd w:val="0"/>
        <w:spacing w:after="0" w:line="240" w:lineRule="auto"/>
        <w:rPr>
          <w:rFonts w:ascii="Times New Roman" w:eastAsia="Gotham-Book" w:hAnsi="Times New Roman" w:cs="Times New Roman"/>
          <w:sz w:val="24"/>
          <w:szCs w:val="24"/>
        </w:rPr>
      </w:pPr>
    </w:p>
    <w:p w:rsidR="00EF2833" w:rsidRDefault="00EF2833" w:rsidP="004A3266">
      <w:pPr>
        <w:autoSpaceDE w:val="0"/>
        <w:autoSpaceDN w:val="0"/>
        <w:adjustRightInd w:val="0"/>
        <w:spacing w:after="0" w:line="240" w:lineRule="auto"/>
        <w:rPr>
          <w:rFonts w:ascii="Times New Roman" w:eastAsia="Gotham-Book" w:hAnsi="Times New Roman" w:cs="Times New Roman"/>
          <w:sz w:val="24"/>
          <w:szCs w:val="24"/>
        </w:rPr>
      </w:pPr>
    </w:p>
    <w:p w:rsidR="00571819" w:rsidRDefault="00571819" w:rsidP="004A3266">
      <w:pPr>
        <w:autoSpaceDE w:val="0"/>
        <w:autoSpaceDN w:val="0"/>
        <w:adjustRightInd w:val="0"/>
        <w:spacing w:after="0" w:line="240" w:lineRule="auto"/>
        <w:rPr>
          <w:rFonts w:ascii="Times New Roman" w:eastAsia="Gotham-Book" w:hAnsi="Times New Roman" w:cs="Times New Roman"/>
          <w:sz w:val="24"/>
          <w:szCs w:val="24"/>
        </w:rPr>
      </w:pPr>
    </w:p>
    <w:p w:rsidR="00571819" w:rsidRDefault="00571819" w:rsidP="004A3266">
      <w:pPr>
        <w:autoSpaceDE w:val="0"/>
        <w:autoSpaceDN w:val="0"/>
        <w:adjustRightInd w:val="0"/>
        <w:spacing w:after="0" w:line="240" w:lineRule="auto"/>
        <w:rPr>
          <w:rFonts w:ascii="Times New Roman" w:eastAsia="Gotham-Book" w:hAnsi="Times New Roman" w:cs="Times New Roman"/>
          <w:sz w:val="24"/>
          <w:szCs w:val="24"/>
        </w:rPr>
      </w:pPr>
    </w:p>
    <w:p w:rsidR="00571819" w:rsidRPr="00571819" w:rsidRDefault="00571819" w:rsidP="004A3266">
      <w:pPr>
        <w:autoSpaceDE w:val="0"/>
        <w:autoSpaceDN w:val="0"/>
        <w:adjustRightInd w:val="0"/>
        <w:spacing w:after="0" w:line="240" w:lineRule="auto"/>
        <w:rPr>
          <w:rFonts w:ascii="Times New Roman" w:eastAsia="Gotham-Book" w:hAnsi="Times New Roman" w:cs="Times New Roman"/>
          <w:b/>
          <w:i/>
          <w:sz w:val="24"/>
          <w:szCs w:val="24"/>
          <w:u w:val="single"/>
        </w:rPr>
      </w:pPr>
      <w:r w:rsidRPr="00571819">
        <w:rPr>
          <w:rFonts w:ascii="Times New Roman" w:eastAsia="Gotham-Book" w:hAnsi="Times New Roman" w:cs="Times New Roman"/>
          <w:b/>
          <w:i/>
          <w:sz w:val="24"/>
          <w:szCs w:val="24"/>
          <w:u w:val="single"/>
        </w:rPr>
        <w:t>Document 2</w:t>
      </w:r>
    </w:p>
    <w:p w:rsidR="00571819" w:rsidRDefault="00571819" w:rsidP="00571819">
      <w:pPr>
        <w:autoSpaceDE w:val="0"/>
        <w:autoSpaceDN w:val="0"/>
        <w:adjustRightInd w:val="0"/>
        <w:rPr>
          <w:rFonts w:ascii="Gotham-Bold" w:hAnsi="Gotham-Bold" w:cs="Gotham-Bold"/>
          <w:b/>
          <w:bCs/>
          <w:sz w:val="16"/>
          <w:szCs w:val="16"/>
        </w:rPr>
      </w:pPr>
    </w:p>
    <w:p w:rsidR="00571819" w:rsidRPr="00571819" w:rsidRDefault="00571819" w:rsidP="00571819">
      <w:pPr>
        <w:autoSpaceDE w:val="0"/>
        <w:autoSpaceDN w:val="0"/>
        <w:adjustRightInd w:val="0"/>
        <w:rPr>
          <w:rFonts w:ascii="Harrington" w:hAnsi="Harrington" w:cs="Gotham-Bold"/>
          <w:b/>
          <w:bCs/>
        </w:rPr>
      </w:pPr>
      <w:r w:rsidRPr="00571819">
        <w:rPr>
          <w:rFonts w:ascii="Harrington" w:hAnsi="Harrington" w:cs="Gotham-Bold"/>
          <w:b/>
          <w:bCs/>
        </w:rPr>
        <w:t xml:space="preserve">Monk, Linda R. </w:t>
      </w:r>
      <w:r w:rsidRPr="00571819">
        <w:rPr>
          <w:rFonts w:ascii="Harrington" w:hAnsi="Harrington" w:cs="Gotham-BoldItalic"/>
          <w:b/>
          <w:bCs/>
          <w:i/>
          <w:iCs/>
        </w:rPr>
        <w:t xml:space="preserve">Words We Live By: Your Annotated Guide to the Constitution. </w:t>
      </w:r>
      <w:r w:rsidRPr="00571819">
        <w:rPr>
          <w:rFonts w:ascii="Harrington" w:hAnsi="Harrington" w:cs="Gotham-Bold"/>
          <w:b/>
          <w:bCs/>
        </w:rPr>
        <w:t>New York: Hyperion, 2003. (2003)</w:t>
      </w:r>
    </w:p>
    <w:p w:rsidR="00571819" w:rsidRPr="00571819" w:rsidRDefault="00571819" w:rsidP="00571819">
      <w:pPr>
        <w:autoSpaceDE w:val="0"/>
        <w:autoSpaceDN w:val="0"/>
        <w:adjustRightInd w:val="0"/>
        <w:rPr>
          <w:rFonts w:ascii="Harrington" w:hAnsi="Harrington" w:cs="Gotham-Bold"/>
          <w:b/>
          <w:bCs/>
        </w:rPr>
      </w:pPr>
      <w:r w:rsidRPr="00571819">
        <w:rPr>
          <w:rFonts w:ascii="Harrington" w:hAnsi="Harrington" w:cs="Gotham-Bold"/>
          <w:b/>
          <w:bCs/>
        </w:rPr>
        <w:t xml:space="preserve">From “We the People </w:t>
      </w:r>
      <w:proofErr w:type="gramStart"/>
      <w:r w:rsidRPr="00571819">
        <w:rPr>
          <w:rFonts w:ascii="Harrington" w:hAnsi="Harrington" w:cs="Gotham-Bold"/>
          <w:b/>
          <w:bCs/>
        </w:rPr>
        <w:t>… ”</w:t>
      </w:r>
      <w:proofErr w:type="gramEnd"/>
    </w:p>
    <w:p w:rsidR="00571819" w:rsidRPr="00571819" w:rsidRDefault="00571819" w:rsidP="00571819">
      <w:pPr>
        <w:autoSpaceDE w:val="0"/>
        <w:autoSpaceDN w:val="0"/>
        <w:adjustRightInd w:val="0"/>
        <w:spacing w:after="0" w:line="240" w:lineRule="auto"/>
        <w:rPr>
          <w:rFonts w:ascii="Times New Roman" w:eastAsia="Gotham-Book" w:hAnsi="Times New Roman" w:cs="Times New Roman"/>
          <w:sz w:val="24"/>
          <w:szCs w:val="24"/>
        </w:rPr>
      </w:pPr>
      <w:r w:rsidRPr="00571819">
        <w:rPr>
          <w:rFonts w:ascii="Times New Roman" w:eastAsia="Gotham-Book" w:hAnsi="Times New Roman" w:cs="Times New Roman"/>
          <w:sz w:val="24"/>
          <w:szCs w:val="24"/>
        </w:rPr>
        <w:t>The first three word of the Constitution are the most important. They clearly state that the people—not the king, not</w:t>
      </w:r>
      <w:r>
        <w:rPr>
          <w:rFonts w:ascii="Times New Roman" w:eastAsia="Gotham-Book" w:hAnsi="Times New Roman" w:cs="Times New Roman"/>
          <w:sz w:val="24"/>
          <w:szCs w:val="24"/>
        </w:rPr>
        <w:t xml:space="preserve"> </w:t>
      </w:r>
      <w:r w:rsidRPr="00571819">
        <w:rPr>
          <w:rFonts w:ascii="Times New Roman" w:eastAsia="Gotham-Book" w:hAnsi="Times New Roman" w:cs="Times New Roman"/>
          <w:sz w:val="24"/>
          <w:szCs w:val="24"/>
        </w:rPr>
        <w:t>the legislature, not the courts—are the true rulers in American government. This principle is known as popular sovereignty.</w:t>
      </w:r>
    </w:p>
    <w:p w:rsidR="00571819" w:rsidRPr="00571819" w:rsidRDefault="00571819" w:rsidP="00571819">
      <w:pPr>
        <w:autoSpaceDE w:val="0"/>
        <w:autoSpaceDN w:val="0"/>
        <w:adjustRightInd w:val="0"/>
        <w:spacing w:after="0" w:line="240" w:lineRule="auto"/>
        <w:rPr>
          <w:rFonts w:ascii="Times New Roman" w:eastAsia="Gotham-Book" w:hAnsi="Times New Roman" w:cs="Times New Roman"/>
          <w:sz w:val="24"/>
          <w:szCs w:val="24"/>
        </w:rPr>
      </w:pPr>
      <w:r w:rsidRPr="00571819">
        <w:rPr>
          <w:rFonts w:ascii="Times New Roman" w:eastAsia="Gotham-Book" w:hAnsi="Times New Roman" w:cs="Times New Roman"/>
          <w:sz w:val="24"/>
          <w:szCs w:val="24"/>
        </w:rPr>
        <w:t>But who are “We the People”? This question troubled the nation for centuries. As Lucy Stone, one of America’s first</w:t>
      </w:r>
      <w:r>
        <w:rPr>
          <w:rFonts w:ascii="Times New Roman" w:eastAsia="Gotham-Book" w:hAnsi="Times New Roman" w:cs="Times New Roman"/>
          <w:sz w:val="24"/>
          <w:szCs w:val="24"/>
        </w:rPr>
        <w:t xml:space="preserve"> </w:t>
      </w:r>
      <w:r w:rsidRPr="00571819">
        <w:rPr>
          <w:rFonts w:ascii="Times New Roman" w:eastAsia="Gotham-Book" w:hAnsi="Times New Roman" w:cs="Times New Roman"/>
          <w:sz w:val="24"/>
          <w:szCs w:val="24"/>
        </w:rPr>
        <w:t>advocates for women’s rights, asked in 1853, “</w:t>
      </w:r>
      <w:proofErr w:type="gramStart"/>
      <w:r w:rsidRPr="00571819">
        <w:rPr>
          <w:rFonts w:ascii="Times New Roman" w:eastAsia="Gotham-Book" w:hAnsi="Times New Roman" w:cs="Times New Roman"/>
          <w:sz w:val="24"/>
          <w:szCs w:val="24"/>
        </w:rPr>
        <w:t>‘We</w:t>
      </w:r>
      <w:proofErr w:type="gramEnd"/>
      <w:r w:rsidRPr="00571819">
        <w:rPr>
          <w:rFonts w:ascii="Times New Roman" w:eastAsia="Gotham-Book" w:hAnsi="Times New Roman" w:cs="Times New Roman"/>
          <w:sz w:val="24"/>
          <w:szCs w:val="24"/>
        </w:rPr>
        <w:t xml:space="preserve"> the People’? Which ‘We the People’? The women were not included.”</w:t>
      </w:r>
      <w:r>
        <w:rPr>
          <w:rFonts w:ascii="Times New Roman" w:eastAsia="Gotham-Book" w:hAnsi="Times New Roman" w:cs="Times New Roman"/>
          <w:sz w:val="24"/>
          <w:szCs w:val="24"/>
        </w:rPr>
        <w:t xml:space="preserve"> </w:t>
      </w:r>
      <w:r w:rsidRPr="00571819">
        <w:rPr>
          <w:rFonts w:ascii="Times New Roman" w:eastAsia="Gotham-Book" w:hAnsi="Times New Roman" w:cs="Times New Roman"/>
          <w:sz w:val="24"/>
          <w:szCs w:val="24"/>
        </w:rPr>
        <w:t>Neither were white males who did not own property, American Indians, or African Americans—slave or free.</w:t>
      </w:r>
    </w:p>
    <w:p w:rsidR="00571819" w:rsidRPr="00571819" w:rsidRDefault="00571819" w:rsidP="00571819">
      <w:pPr>
        <w:autoSpaceDE w:val="0"/>
        <w:autoSpaceDN w:val="0"/>
        <w:adjustRightInd w:val="0"/>
        <w:spacing w:after="0" w:line="240" w:lineRule="auto"/>
        <w:rPr>
          <w:rFonts w:ascii="Times New Roman" w:eastAsia="Gotham-Book" w:hAnsi="Times New Roman" w:cs="Times New Roman"/>
          <w:sz w:val="24"/>
          <w:szCs w:val="24"/>
        </w:rPr>
      </w:pPr>
      <w:r w:rsidRPr="00571819">
        <w:rPr>
          <w:rFonts w:ascii="Times New Roman" w:eastAsia="Gotham-Book" w:hAnsi="Times New Roman" w:cs="Times New Roman"/>
          <w:sz w:val="24"/>
          <w:szCs w:val="24"/>
        </w:rPr>
        <w:t xml:space="preserve">Justice </w:t>
      </w:r>
      <w:proofErr w:type="spellStart"/>
      <w:r w:rsidRPr="00571819">
        <w:rPr>
          <w:rFonts w:ascii="Times New Roman" w:eastAsia="Gotham-Book" w:hAnsi="Times New Roman" w:cs="Times New Roman"/>
          <w:sz w:val="24"/>
          <w:szCs w:val="24"/>
        </w:rPr>
        <w:t>Thurgood</w:t>
      </w:r>
      <w:proofErr w:type="spellEnd"/>
      <w:r w:rsidRPr="00571819">
        <w:rPr>
          <w:rFonts w:ascii="Times New Roman" w:eastAsia="Gotham-Book" w:hAnsi="Times New Roman" w:cs="Times New Roman"/>
          <w:sz w:val="24"/>
          <w:szCs w:val="24"/>
        </w:rPr>
        <w:t xml:space="preserve"> Marshall, the first African American on the Supreme Court, described the limitation:</w:t>
      </w:r>
      <w:r>
        <w:rPr>
          <w:rFonts w:ascii="Times New Roman" w:eastAsia="Gotham-Book" w:hAnsi="Times New Roman" w:cs="Times New Roman"/>
          <w:sz w:val="24"/>
          <w:szCs w:val="24"/>
        </w:rPr>
        <w:t xml:space="preserve"> </w:t>
      </w:r>
      <w:r w:rsidRPr="00571819">
        <w:rPr>
          <w:rFonts w:ascii="Times New Roman" w:eastAsia="Gotham-Book" w:hAnsi="Times New Roman" w:cs="Times New Roman"/>
          <w:sz w:val="24"/>
          <w:szCs w:val="24"/>
        </w:rPr>
        <w:t>For a sense of the evolving nature of the Constitution, we need look no further than the first three words of the document’s</w:t>
      </w:r>
      <w:r>
        <w:rPr>
          <w:rFonts w:ascii="Times New Roman" w:eastAsia="Gotham-Book" w:hAnsi="Times New Roman" w:cs="Times New Roman"/>
          <w:sz w:val="24"/>
          <w:szCs w:val="24"/>
        </w:rPr>
        <w:t xml:space="preserve"> </w:t>
      </w:r>
      <w:r w:rsidRPr="00571819">
        <w:rPr>
          <w:rFonts w:ascii="Times New Roman" w:eastAsia="Gotham-Book" w:hAnsi="Times New Roman" w:cs="Times New Roman"/>
          <w:sz w:val="24"/>
          <w:szCs w:val="24"/>
        </w:rPr>
        <w:t>preamble: ‘We the People.’ When the Founding Fathers used this phrase in 1787, they did not have in mind</w:t>
      </w:r>
      <w:r>
        <w:rPr>
          <w:rFonts w:ascii="Times New Roman" w:eastAsia="Gotham-Book" w:hAnsi="Times New Roman" w:cs="Times New Roman"/>
          <w:sz w:val="24"/>
          <w:szCs w:val="24"/>
        </w:rPr>
        <w:t xml:space="preserve"> </w:t>
      </w:r>
      <w:r w:rsidRPr="00571819">
        <w:rPr>
          <w:rFonts w:ascii="Times New Roman" w:eastAsia="Gotham-Book" w:hAnsi="Times New Roman" w:cs="Times New Roman"/>
          <w:sz w:val="24"/>
          <w:szCs w:val="24"/>
        </w:rPr>
        <w:t>the majority of America’s citizens . . . The men who gathered in Philadelphia in 1787 could not . . . have imagined, nor</w:t>
      </w:r>
      <w:r>
        <w:rPr>
          <w:rFonts w:ascii="Times New Roman" w:eastAsia="Gotham-Book" w:hAnsi="Times New Roman" w:cs="Times New Roman"/>
          <w:sz w:val="24"/>
          <w:szCs w:val="24"/>
        </w:rPr>
        <w:t xml:space="preserve"> </w:t>
      </w:r>
      <w:r w:rsidRPr="00571819">
        <w:rPr>
          <w:rFonts w:ascii="Times New Roman" w:eastAsia="Gotham-Book" w:hAnsi="Times New Roman" w:cs="Times New Roman"/>
          <w:sz w:val="24"/>
          <w:szCs w:val="24"/>
        </w:rPr>
        <w:t>would they have accepted, that the document they were drafting would one day be construed by a Supreme court to</w:t>
      </w:r>
      <w:r>
        <w:rPr>
          <w:rFonts w:ascii="Times New Roman" w:eastAsia="Gotham-Book" w:hAnsi="Times New Roman" w:cs="Times New Roman"/>
          <w:sz w:val="24"/>
          <w:szCs w:val="24"/>
        </w:rPr>
        <w:t xml:space="preserve"> </w:t>
      </w:r>
      <w:r w:rsidRPr="00571819">
        <w:rPr>
          <w:rFonts w:ascii="Times New Roman" w:eastAsia="Gotham-Book" w:hAnsi="Times New Roman" w:cs="Times New Roman"/>
          <w:sz w:val="24"/>
          <w:szCs w:val="24"/>
        </w:rPr>
        <w:t>which had been appointed a woman and the descendant of an African slave.</w:t>
      </w:r>
    </w:p>
    <w:p w:rsidR="00571819" w:rsidRPr="00571819" w:rsidRDefault="00571819" w:rsidP="00571819">
      <w:pPr>
        <w:autoSpaceDE w:val="0"/>
        <w:autoSpaceDN w:val="0"/>
        <w:adjustRightInd w:val="0"/>
        <w:spacing w:after="0" w:line="240" w:lineRule="auto"/>
        <w:rPr>
          <w:rFonts w:ascii="Times New Roman" w:eastAsia="Gotham-Book" w:hAnsi="Times New Roman" w:cs="Times New Roman"/>
          <w:sz w:val="24"/>
          <w:szCs w:val="24"/>
        </w:rPr>
      </w:pPr>
      <w:r w:rsidRPr="00571819">
        <w:rPr>
          <w:rFonts w:ascii="Times New Roman" w:eastAsia="Gotham-Book" w:hAnsi="Times New Roman" w:cs="Times New Roman"/>
          <w:sz w:val="24"/>
          <w:szCs w:val="24"/>
        </w:rPr>
        <w:t>Through the Amendment process, more and more Americans were eventually included in the Constitution’s definition</w:t>
      </w:r>
      <w:r>
        <w:rPr>
          <w:rFonts w:ascii="Times New Roman" w:eastAsia="Gotham-Book" w:hAnsi="Times New Roman" w:cs="Times New Roman"/>
          <w:sz w:val="24"/>
          <w:szCs w:val="24"/>
        </w:rPr>
        <w:t xml:space="preserve"> </w:t>
      </w:r>
      <w:r w:rsidRPr="00571819">
        <w:rPr>
          <w:rFonts w:ascii="Times New Roman" w:eastAsia="Gotham-Book" w:hAnsi="Times New Roman" w:cs="Times New Roman"/>
          <w:sz w:val="24"/>
          <w:szCs w:val="24"/>
        </w:rPr>
        <w:t>of “We the People.” After the Civil War, the Thirteenth Amendment ended slavery, the Fourteenth Amendment</w:t>
      </w:r>
      <w:r>
        <w:rPr>
          <w:rFonts w:ascii="Times New Roman" w:eastAsia="Gotham-Book" w:hAnsi="Times New Roman" w:cs="Times New Roman"/>
          <w:sz w:val="24"/>
          <w:szCs w:val="24"/>
        </w:rPr>
        <w:t xml:space="preserve"> </w:t>
      </w:r>
      <w:r w:rsidRPr="00571819">
        <w:rPr>
          <w:rFonts w:ascii="Times New Roman" w:eastAsia="Gotham-Book" w:hAnsi="Times New Roman" w:cs="Times New Roman"/>
          <w:sz w:val="24"/>
          <w:szCs w:val="24"/>
        </w:rPr>
        <w:t>gave African Americans citizenship, and the Fifteenth Amendment gave black men the vote. In 1920, the Nineteenth</w:t>
      </w:r>
      <w:r>
        <w:rPr>
          <w:rFonts w:ascii="Times New Roman" w:eastAsia="Gotham-Book" w:hAnsi="Times New Roman" w:cs="Times New Roman"/>
          <w:sz w:val="24"/>
          <w:szCs w:val="24"/>
        </w:rPr>
        <w:t xml:space="preserve"> </w:t>
      </w:r>
      <w:r w:rsidRPr="00571819">
        <w:rPr>
          <w:rFonts w:ascii="Times New Roman" w:eastAsia="Gotham-Book" w:hAnsi="Times New Roman" w:cs="Times New Roman"/>
          <w:sz w:val="24"/>
          <w:szCs w:val="24"/>
        </w:rPr>
        <w:t>Amendment gave women the right to vote nationwide, and in 1971, the Twenty-sixth Amendment extended suffrage</w:t>
      </w:r>
      <w:r>
        <w:rPr>
          <w:rFonts w:ascii="Times New Roman" w:eastAsia="Gotham-Book" w:hAnsi="Times New Roman" w:cs="Times New Roman"/>
          <w:sz w:val="24"/>
          <w:szCs w:val="24"/>
        </w:rPr>
        <w:t xml:space="preserve"> </w:t>
      </w:r>
      <w:r w:rsidRPr="00571819">
        <w:rPr>
          <w:rFonts w:ascii="Times New Roman" w:eastAsia="Gotham-Book" w:hAnsi="Times New Roman" w:cs="Times New Roman"/>
          <w:sz w:val="24"/>
          <w:szCs w:val="24"/>
        </w:rPr>
        <w:t>to eighteen-year-olds.</w:t>
      </w:r>
    </w:p>
    <w:p w:rsidR="00571819" w:rsidRDefault="00571819" w:rsidP="004A3266">
      <w:pPr>
        <w:autoSpaceDE w:val="0"/>
        <w:autoSpaceDN w:val="0"/>
        <w:adjustRightInd w:val="0"/>
        <w:spacing w:after="0" w:line="240" w:lineRule="auto"/>
        <w:rPr>
          <w:rFonts w:ascii="Times New Roman" w:eastAsia="Gotham-Book" w:hAnsi="Times New Roman" w:cs="Times New Roman"/>
          <w:sz w:val="24"/>
          <w:szCs w:val="24"/>
        </w:rPr>
      </w:pPr>
    </w:p>
    <w:p w:rsidR="00571819" w:rsidRDefault="00571819" w:rsidP="004A3266">
      <w:pPr>
        <w:autoSpaceDE w:val="0"/>
        <w:autoSpaceDN w:val="0"/>
        <w:adjustRightInd w:val="0"/>
        <w:spacing w:after="0" w:line="240" w:lineRule="auto"/>
        <w:rPr>
          <w:rFonts w:ascii="Times New Roman" w:eastAsia="Gotham-Book" w:hAnsi="Times New Roman" w:cs="Times New Roman"/>
          <w:sz w:val="24"/>
          <w:szCs w:val="24"/>
        </w:rPr>
      </w:pPr>
    </w:p>
    <w:p w:rsidR="00571819" w:rsidRPr="00571819" w:rsidRDefault="00571819" w:rsidP="004A3266">
      <w:pPr>
        <w:autoSpaceDE w:val="0"/>
        <w:autoSpaceDN w:val="0"/>
        <w:adjustRightInd w:val="0"/>
        <w:spacing w:after="0" w:line="240" w:lineRule="auto"/>
        <w:rPr>
          <w:rFonts w:ascii="Times New Roman" w:eastAsia="Gotham-Book" w:hAnsi="Times New Roman" w:cs="Times New Roman"/>
          <w:b/>
          <w:i/>
          <w:sz w:val="24"/>
          <w:szCs w:val="24"/>
          <w:u w:val="single"/>
        </w:rPr>
      </w:pPr>
      <w:r w:rsidRPr="00571819">
        <w:rPr>
          <w:rFonts w:ascii="Times New Roman" w:eastAsia="Gotham-Book" w:hAnsi="Times New Roman" w:cs="Times New Roman"/>
          <w:b/>
          <w:i/>
          <w:sz w:val="24"/>
          <w:szCs w:val="24"/>
          <w:u w:val="single"/>
        </w:rPr>
        <w:t>Task:</w:t>
      </w:r>
    </w:p>
    <w:p w:rsidR="004A3266" w:rsidRPr="004A3266" w:rsidRDefault="00571819" w:rsidP="004A3266">
      <w:pPr>
        <w:autoSpaceDE w:val="0"/>
        <w:autoSpaceDN w:val="0"/>
        <w:adjustRightInd w:val="0"/>
        <w:spacing w:after="0" w:line="240" w:lineRule="auto"/>
        <w:rPr>
          <w:rFonts w:ascii="Times New Roman" w:eastAsia="Gotham-Book" w:hAnsi="Times New Roman" w:cs="Times New Roman"/>
          <w:sz w:val="24"/>
          <w:szCs w:val="24"/>
        </w:rPr>
      </w:pPr>
      <w:r>
        <w:rPr>
          <w:rFonts w:ascii="Times New Roman" w:eastAsia="Gotham-Book" w:hAnsi="Times New Roman" w:cs="Times New Roman"/>
          <w:sz w:val="24"/>
          <w:szCs w:val="24"/>
        </w:rPr>
        <w:t>On a separate sheet of paper a</w:t>
      </w:r>
      <w:r w:rsidR="004A3266" w:rsidRPr="004A3266">
        <w:rPr>
          <w:rFonts w:ascii="Times New Roman" w:eastAsia="Gotham-Book" w:hAnsi="Times New Roman" w:cs="Times New Roman"/>
          <w:sz w:val="24"/>
          <w:szCs w:val="24"/>
        </w:rPr>
        <w:t xml:space="preserve">nalyze the governmental structure of the United States and </w:t>
      </w:r>
      <w:r w:rsidR="004A3266" w:rsidRPr="004A3266">
        <w:rPr>
          <w:rFonts w:ascii="Times New Roman" w:eastAsia="Gotham-Book" w:hAnsi="Times New Roman" w:cs="Times New Roman"/>
          <w:i/>
          <w:iCs/>
          <w:sz w:val="24"/>
          <w:szCs w:val="24"/>
        </w:rPr>
        <w:t xml:space="preserve">support </w:t>
      </w:r>
      <w:r w:rsidR="004A3266" w:rsidRPr="004A3266">
        <w:rPr>
          <w:rFonts w:ascii="Times New Roman" w:eastAsia="Gotham-Book" w:hAnsi="Times New Roman" w:cs="Times New Roman"/>
          <w:sz w:val="24"/>
          <w:szCs w:val="24"/>
        </w:rPr>
        <w:t xml:space="preserve">their </w:t>
      </w:r>
      <w:r w:rsidR="004A3266" w:rsidRPr="004A3266">
        <w:rPr>
          <w:rFonts w:ascii="Times New Roman" w:eastAsia="Gotham-Book" w:hAnsi="Times New Roman" w:cs="Times New Roman"/>
          <w:i/>
          <w:iCs/>
          <w:sz w:val="24"/>
          <w:szCs w:val="24"/>
        </w:rPr>
        <w:t xml:space="preserve">analysis </w:t>
      </w:r>
      <w:r w:rsidR="004A3266" w:rsidRPr="004A3266">
        <w:rPr>
          <w:rFonts w:ascii="Times New Roman" w:eastAsia="Gotham-Book" w:hAnsi="Times New Roman" w:cs="Times New Roman"/>
          <w:sz w:val="24"/>
          <w:szCs w:val="24"/>
        </w:rPr>
        <w:t xml:space="preserve">by </w:t>
      </w:r>
      <w:r w:rsidR="004A3266" w:rsidRPr="004A3266">
        <w:rPr>
          <w:rFonts w:ascii="Times New Roman" w:eastAsia="Gotham-Book" w:hAnsi="Times New Roman" w:cs="Times New Roman"/>
          <w:i/>
          <w:iCs/>
          <w:sz w:val="24"/>
          <w:szCs w:val="24"/>
        </w:rPr>
        <w:t>citing specific</w:t>
      </w:r>
      <w:r w:rsidR="004A3266">
        <w:rPr>
          <w:rFonts w:ascii="Times New Roman" w:eastAsia="Gotham-Book" w:hAnsi="Times New Roman" w:cs="Times New Roman"/>
          <w:i/>
          <w:iCs/>
          <w:sz w:val="24"/>
          <w:szCs w:val="24"/>
        </w:rPr>
        <w:t xml:space="preserve"> </w:t>
      </w:r>
      <w:r w:rsidR="004A3266" w:rsidRPr="004A3266">
        <w:rPr>
          <w:rFonts w:ascii="Times New Roman" w:eastAsia="Gotham-Book" w:hAnsi="Times New Roman" w:cs="Times New Roman"/>
          <w:i/>
          <w:iCs/>
          <w:sz w:val="24"/>
          <w:szCs w:val="24"/>
        </w:rPr>
        <w:t xml:space="preserve">textual evidence </w:t>
      </w:r>
      <w:r w:rsidR="004A3266" w:rsidRPr="004A3266">
        <w:rPr>
          <w:rFonts w:ascii="Times New Roman" w:eastAsia="Gotham-Book" w:hAnsi="Times New Roman" w:cs="Times New Roman"/>
          <w:sz w:val="24"/>
          <w:szCs w:val="24"/>
        </w:rPr>
        <w:t xml:space="preserve">from </w:t>
      </w:r>
      <w:r w:rsidR="004A3266" w:rsidRPr="004A3266">
        <w:rPr>
          <w:rFonts w:ascii="Times New Roman" w:eastAsia="Gotham-Book" w:hAnsi="Times New Roman" w:cs="Times New Roman"/>
          <w:i/>
          <w:iCs/>
          <w:sz w:val="24"/>
          <w:szCs w:val="24"/>
        </w:rPr>
        <w:t xml:space="preserve">primary sources </w:t>
      </w:r>
      <w:r w:rsidR="004A3266" w:rsidRPr="004A3266">
        <w:rPr>
          <w:rFonts w:ascii="Times New Roman" w:eastAsia="Gotham-Book" w:hAnsi="Times New Roman" w:cs="Times New Roman"/>
          <w:sz w:val="24"/>
          <w:szCs w:val="24"/>
        </w:rPr>
        <w:t>such as the Preamble and First Amendment of the U.S. Constitution as</w:t>
      </w:r>
      <w:r w:rsidR="004A3266">
        <w:rPr>
          <w:rFonts w:ascii="Times New Roman" w:eastAsia="Gotham-Book" w:hAnsi="Times New Roman" w:cs="Times New Roman"/>
          <w:sz w:val="24"/>
          <w:szCs w:val="24"/>
        </w:rPr>
        <w:t xml:space="preserve"> </w:t>
      </w:r>
      <w:r w:rsidR="004A3266" w:rsidRPr="004A3266">
        <w:rPr>
          <w:rFonts w:ascii="Times New Roman" w:eastAsia="Gotham-Book" w:hAnsi="Times New Roman" w:cs="Times New Roman"/>
          <w:sz w:val="24"/>
          <w:szCs w:val="24"/>
        </w:rPr>
        <w:t xml:space="preserve">well as secondary sources such as Linda R. Monk’s </w:t>
      </w:r>
      <w:r w:rsidR="004A3266" w:rsidRPr="004A3266">
        <w:rPr>
          <w:rFonts w:ascii="Times New Roman" w:eastAsia="Gotham-Book" w:hAnsi="Times New Roman" w:cs="Times New Roman"/>
          <w:i/>
          <w:iCs/>
          <w:sz w:val="24"/>
          <w:szCs w:val="24"/>
        </w:rPr>
        <w:t>Words We Live By: Your Annotated Guide to the Constitution</w:t>
      </w:r>
      <w:r w:rsidR="004A3266" w:rsidRPr="004A3266">
        <w:rPr>
          <w:rFonts w:ascii="Times New Roman" w:eastAsia="Gotham-Book" w:hAnsi="Times New Roman" w:cs="Times New Roman"/>
          <w:sz w:val="24"/>
          <w:szCs w:val="24"/>
        </w:rPr>
        <w:t>.</w:t>
      </w:r>
    </w:p>
    <w:p w:rsidR="004A3266" w:rsidRDefault="004A3266" w:rsidP="004A3266">
      <w:pPr>
        <w:autoSpaceDE w:val="0"/>
        <w:autoSpaceDN w:val="0"/>
        <w:adjustRightInd w:val="0"/>
        <w:spacing w:after="0" w:line="240" w:lineRule="auto"/>
        <w:rPr>
          <w:rFonts w:ascii="Times New Roman" w:eastAsia="Gotham-Book" w:hAnsi="Times New Roman" w:cs="Times New Roman"/>
          <w:sz w:val="24"/>
          <w:szCs w:val="24"/>
        </w:rPr>
      </w:pPr>
    </w:p>
    <w:p w:rsidR="004A3266" w:rsidRDefault="004A3266" w:rsidP="004A3266">
      <w:pPr>
        <w:autoSpaceDE w:val="0"/>
        <w:autoSpaceDN w:val="0"/>
        <w:adjustRightInd w:val="0"/>
        <w:spacing w:after="0" w:line="240" w:lineRule="auto"/>
        <w:rPr>
          <w:rFonts w:ascii="Times New Roman" w:eastAsia="Gotham-Book" w:hAnsi="Times New Roman" w:cs="Times New Roman"/>
          <w:sz w:val="24"/>
          <w:szCs w:val="24"/>
        </w:rPr>
      </w:pPr>
    </w:p>
    <w:p w:rsidR="00EF2833" w:rsidRDefault="00EF2833" w:rsidP="00EF2833">
      <w:pPr>
        <w:autoSpaceDE w:val="0"/>
        <w:autoSpaceDN w:val="0"/>
        <w:adjustRightInd w:val="0"/>
        <w:spacing w:after="0" w:line="240" w:lineRule="auto"/>
        <w:rPr>
          <w:rFonts w:ascii="Times New Roman" w:eastAsia="Gotham-Book" w:hAnsi="Times New Roman" w:cs="Times New Roman"/>
          <w:sz w:val="24"/>
          <w:szCs w:val="24"/>
        </w:rPr>
      </w:pPr>
    </w:p>
    <w:p w:rsidR="00EF2833" w:rsidRDefault="00EF2833" w:rsidP="00EF2833">
      <w:pPr>
        <w:autoSpaceDE w:val="0"/>
        <w:autoSpaceDN w:val="0"/>
        <w:adjustRightInd w:val="0"/>
        <w:spacing w:after="0" w:line="240" w:lineRule="auto"/>
        <w:rPr>
          <w:rFonts w:ascii="Times New Roman" w:eastAsia="Gotham-Book" w:hAnsi="Times New Roman" w:cs="Times New Roman"/>
          <w:sz w:val="24"/>
          <w:szCs w:val="24"/>
        </w:rPr>
      </w:pPr>
    </w:p>
    <w:p w:rsidR="00EF2833" w:rsidRDefault="00EF2833" w:rsidP="00EF2833">
      <w:pPr>
        <w:autoSpaceDE w:val="0"/>
        <w:autoSpaceDN w:val="0"/>
        <w:adjustRightInd w:val="0"/>
        <w:spacing w:after="0" w:line="240" w:lineRule="auto"/>
        <w:rPr>
          <w:rFonts w:ascii="Times New Roman" w:eastAsia="Gotham-Book" w:hAnsi="Times New Roman" w:cs="Times New Roman"/>
          <w:sz w:val="24"/>
          <w:szCs w:val="24"/>
        </w:rPr>
      </w:pPr>
    </w:p>
    <w:p w:rsidR="00EF2833" w:rsidRDefault="00EF2833" w:rsidP="00EF2833">
      <w:pPr>
        <w:autoSpaceDE w:val="0"/>
        <w:autoSpaceDN w:val="0"/>
        <w:adjustRightInd w:val="0"/>
        <w:spacing w:after="0" w:line="240" w:lineRule="auto"/>
        <w:rPr>
          <w:rFonts w:ascii="Times New Roman" w:eastAsia="Gotham-Book" w:hAnsi="Times New Roman" w:cs="Times New Roman"/>
          <w:sz w:val="24"/>
          <w:szCs w:val="24"/>
        </w:rPr>
      </w:pPr>
    </w:p>
    <w:p w:rsidR="00EF2833" w:rsidRDefault="00EF2833" w:rsidP="00EF2833">
      <w:pPr>
        <w:autoSpaceDE w:val="0"/>
        <w:autoSpaceDN w:val="0"/>
        <w:adjustRightInd w:val="0"/>
        <w:spacing w:after="0" w:line="240" w:lineRule="auto"/>
        <w:rPr>
          <w:rFonts w:ascii="Times New Roman" w:eastAsia="Gotham-Book" w:hAnsi="Times New Roman" w:cs="Times New Roman"/>
          <w:sz w:val="24"/>
          <w:szCs w:val="24"/>
        </w:rPr>
      </w:pPr>
    </w:p>
    <w:p w:rsidR="00EF2833" w:rsidRDefault="00EF2833" w:rsidP="00EF2833">
      <w:pPr>
        <w:autoSpaceDE w:val="0"/>
        <w:autoSpaceDN w:val="0"/>
        <w:adjustRightInd w:val="0"/>
        <w:spacing w:after="0" w:line="240" w:lineRule="auto"/>
        <w:rPr>
          <w:rFonts w:ascii="Times New Roman" w:eastAsia="Gotham-Book" w:hAnsi="Times New Roman" w:cs="Times New Roman"/>
          <w:sz w:val="24"/>
          <w:szCs w:val="24"/>
        </w:rPr>
      </w:pPr>
    </w:p>
    <w:p w:rsidR="00EF2833" w:rsidRDefault="00EF2833" w:rsidP="00EF2833">
      <w:pPr>
        <w:autoSpaceDE w:val="0"/>
        <w:autoSpaceDN w:val="0"/>
        <w:adjustRightInd w:val="0"/>
        <w:spacing w:after="0" w:line="240" w:lineRule="auto"/>
        <w:rPr>
          <w:rFonts w:ascii="Times New Roman" w:eastAsia="Gotham-Book" w:hAnsi="Times New Roman" w:cs="Times New Roman"/>
          <w:sz w:val="24"/>
          <w:szCs w:val="24"/>
        </w:rPr>
      </w:pPr>
    </w:p>
    <w:p w:rsidR="00EF2833" w:rsidRDefault="00EF2833" w:rsidP="00EF2833">
      <w:pPr>
        <w:autoSpaceDE w:val="0"/>
        <w:autoSpaceDN w:val="0"/>
        <w:adjustRightInd w:val="0"/>
        <w:spacing w:after="0" w:line="240" w:lineRule="auto"/>
        <w:rPr>
          <w:rFonts w:ascii="Times New Roman" w:eastAsia="Gotham-Book" w:hAnsi="Times New Roman" w:cs="Times New Roman"/>
          <w:sz w:val="24"/>
          <w:szCs w:val="24"/>
        </w:rPr>
      </w:pPr>
    </w:p>
    <w:p w:rsidR="00EF2833" w:rsidRDefault="00EF2833" w:rsidP="00EF2833">
      <w:pPr>
        <w:autoSpaceDE w:val="0"/>
        <w:autoSpaceDN w:val="0"/>
        <w:adjustRightInd w:val="0"/>
        <w:spacing w:after="0" w:line="240" w:lineRule="auto"/>
        <w:rPr>
          <w:rFonts w:ascii="Times New Roman" w:eastAsia="Gotham-Book" w:hAnsi="Times New Roman" w:cs="Times New Roman"/>
          <w:sz w:val="24"/>
          <w:szCs w:val="24"/>
        </w:rPr>
      </w:pPr>
    </w:p>
    <w:p w:rsidR="00EF2833" w:rsidRDefault="00EF2833" w:rsidP="00EF2833">
      <w:pPr>
        <w:autoSpaceDE w:val="0"/>
        <w:autoSpaceDN w:val="0"/>
        <w:adjustRightInd w:val="0"/>
        <w:spacing w:after="0" w:line="240" w:lineRule="auto"/>
        <w:rPr>
          <w:rFonts w:ascii="Times New Roman" w:eastAsia="Gotham-Book" w:hAnsi="Times New Roman" w:cs="Times New Roman"/>
          <w:sz w:val="24"/>
          <w:szCs w:val="24"/>
        </w:rPr>
      </w:pPr>
    </w:p>
    <w:p w:rsidR="007E0EEB" w:rsidRDefault="007E0EEB" w:rsidP="00EF2833">
      <w:pPr>
        <w:autoSpaceDE w:val="0"/>
        <w:autoSpaceDN w:val="0"/>
        <w:adjustRightInd w:val="0"/>
        <w:spacing w:after="0" w:line="240" w:lineRule="auto"/>
        <w:rPr>
          <w:rFonts w:ascii="Times New Roman" w:eastAsia="Gotham-Book" w:hAnsi="Times New Roman" w:cs="Times New Roman"/>
          <w:sz w:val="24"/>
          <w:szCs w:val="24"/>
        </w:rPr>
      </w:pPr>
      <w:r>
        <w:rPr>
          <w:rFonts w:ascii="Times New Roman" w:eastAsia="Gotham-Book" w:hAnsi="Times New Roman" w:cs="Times New Roman"/>
          <w:sz w:val="24"/>
          <w:szCs w:val="24"/>
        </w:rPr>
        <w:t>Task 2:</w:t>
      </w:r>
    </w:p>
    <w:p w:rsidR="00EF2833" w:rsidRDefault="007E0EEB" w:rsidP="00EF2833">
      <w:pPr>
        <w:autoSpaceDE w:val="0"/>
        <w:autoSpaceDN w:val="0"/>
        <w:adjustRightInd w:val="0"/>
        <w:spacing w:after="0" w:line="240" w:lineRule="auto"/>
        <w:rPr>
          <w:rFonts w:ascii="Times New Roman" w:eastAsia="Gotham-Book" w:hAnsi="Times New Roman" w:cs="Times New Roman"/>
          <w:sz w:val="24"/>
          <w:szCs w:val="24"/>
        </w:rPr>
      </w:pPr>
      <w:r>
        <w:rPr>
          <w:rFonts w:ascii="Times New Roman" w:eastAsia="Gotham-Book" w:hAnsi="Times New Roman" w:cs="Times New Roman"/>
          <w:sz w:val="24"/>
          <w:szCs w:val="24"/>
        </w:rPr>
        <w:t>Document 1</w:t>
      </w:r>
    </w:p>
    <w:p w:rsidR="00EF2833" w:rsidRDefault="00EF2833" w:rsidP="00EF2833">
      <w:pPr>
        <w:autoSpaceDE w:val="0"/>
        <w:autoSpaceDN w:val="0"/>
        <w:adjustRightInd w:val="0"/>
        <w:spacing w:after="0" w:line="240" w:lineRule="auto"/>
        <w:rPr>
          <w:rFonts w:ascii="Times New Roman" w:eastAsia="Gotham-Book" w:hAnsi="Times New Roman" w:cs="Times New Roman"/>
          <w:sz w:val="24"/>
          <w:szCs w:val="24"/>
        </w:rPr>
      </w:pPr>
    </w:p>
    <w:p w:rsidR="00571819" w:rsidRDefault="00571819" w:rsidP="00571819">
      <w:pPr>
        <w:autoSpaceDE w:val="0"/>
        <w:autoSpaceDN w:val="0"/>
        <w:adjustRightInd w:val="0"/>
        <w:spacing w:after="0" w:line="240" w:lineRule="auto"/>
        <w:rPr>
          <w:rFonts w:ascii="Times New Roman" w:eastAsia="Gotham-Book" w:hAnsi="Times New Roman" w:cs="Times New Roman"/>
          <w:iCs/>
          <w:sz w:val="24"/>
          <w:szCs w:val="24"/>
        </w:rPr>
      </w:pPr>
      <w:r>
        <w:rPr>
          <w:rFonts w:ascii="NewCaledonia" w:hAnsi="NewCaledonia" w:cs="NewCaledonia"/>
          <w:sz w:val="24"/>
          <w:szCs w:val="24"/>
        </w:rPr>
        <w:t>Using the information from the documents and your knowledge of social studies,</w:t>
      </w:r>
      <w:r w:rsidR="007E0EEB">
        <w:rPr>
          <w:rFonts w:ascii="NewCaledonia" w:hAnsi="NewCaledonia" w:cs="NewCaledonia"/>
          <w:sz w:val="24"/>
          <w:szCs w:val="24"/>
        </w:rPr>
        <w:t xml:space="preserve"> respond to the prompt</w:t>
      </w:r>
      <w:r>
        <w:rPr>
          <w:rFonts w:ascii="NewCaledonia" w:hAnsi="NewCaledonia" w:cs="NewCaledonia"/>
          <w:sz w:val="24"/>
          <w:szCs w:val="24"/>
        </w:rPr>
        <w:t xml:space="preserve"> that follow</w:t>
      </w:r>
      <w:r w:rsidR="007E0EEB">
        <w:rPr>
          <w:rFonts w:ascii="NewCaledonia" w:hAnsi="NewCaledonia" w:cs="NewCaledonia"/>
          <w:sz w:val="24"/>
          <w:szCs w:val="24"/>
        </w:rPr>
        <w:t>s</w:t>
      </w:r>
      <w:r>
        <w:rPr>
          <w:rFonts w:ascii="NewCaledonia" w:hAnsi="NewCaledonia" w:cs="NewCaledonia"/>
          <w:sz w:val="24"/>
          <w:szCs w:val="24"/>
        </w:rPr>
        <w:t>:</w:t>
      </w:r>
    </w:p>
    <w:p w:rsidR="00571819" w:rsidRDefault="00571819" w:rsidP="00EF2833">
      <w:pPr>
        <w:autoSpaceDE w:val="0"/>
        <w:autoSpaceDN w:val="0"/>
        <w:adjustRightInd w:val="0"/>
        <w:spacing w:after="0" w:line="240" w:lineRule="auto"/>
        <w:rPr>
          <w:rFonts w:ascii="Times New Roman" w:eastAsia="Gotham-Book" w:hAnsi="Times New Roman" w:cs="Times New Roman"/>
          <w:sz w:val="24"/>
          <w:szCs w:val="24"/>
        </w:rPr>
      </w:pPr>
    </w:p>
    <w:p w:rsidR="00571819" w:rsidRPr="00571819" w:rsidRDefault="00571819" w:rsidP="00571819">
      <w:pPr>
        <w:autoSpaceDE w:val="0"/>
        <w:autoSpaceDN w:val="0"/>
        <w:adjustRightInd w:val="0"/>
        <w:spacing w:after="0" w:line="240" w:lineRule="auto"/>
        <w:rPr>
          <w:rFonts w:ascii="Times New Roman" w:hAnsi="Times New Roman" w:cs="Times New Roman"/>
          <w:b/>
          <w:bCs/>
          <w:sz w:val="24"/>
          <w:szCs w:val="24"/>
        </w:rPr>
      </w:pPr>
      <w:r w:rsidRPr="00571819">
        <w:rPr>
          <w:rFonts w:ascii="Times New Roman" w:hAnsi="Times New Roman" w:cs="Times New Roman"/>
          <w:b/>
          <w:bCs/>
          <w:sz w:val="24"/>
          <w:szCs w:val="24"/>
        </w:rPr>
        <w:t xml:space="preserve">Freedman, Russell. </w:t>
      </w:r>
      <w:r w:rsidRPr="00571819">
        <w:rPr>
          <w:rFonts w:ascii="Times New Roman" w:hAnsi="Times New Roman" w:cs="Times New Roman"/>
          <w:b/>
          <w:bCs/>
          <w:i/>
          <w:iCs/>
          <w:sz w:val="24"/>
          <w:szCs w:val="24"/>
        </w:rPr>
        <w:t>Freedom Walkers: The Story of the Montgomery Bus Boycott</w:t>
      </w:r>
      <w:r w:rsidRPr="00571819">
        <w:rPr>
          <w:rFonts w:ascii="Times New Roman" w:hAnsi="Times New Roman" w:cs="Times New Roman"/>
          <w:b/>
          <w:bCs/>
          <w:sz w:val="24"/>
          <w:szCs w:val="24"/>
        </w:rPr>
        <w:t>. New York: Holiday House, 2006.</w:t>
      </w:r>
      <w:r>
        <w:rPr>
          <w:rFonts w:ascii="Times New Roman" w:hAnsi="Times New Roman" w:cs="Times New Roman"/>
          <w:b/>
          <w:bCs/>
          <w:sz w:val="24"/>
          <w:szCs w:val="24"/>
        </w:rPr>
        <w:t xml:space="preserve"> </w:t>
      </w:r>
      <w:r w:rsidRPr="00571819">
        <w:rPr>
          <w:rFonts w:ascii="Times New Roman" w:hAnsi="Times New Roman" w:cs="Times New Roman"/>
          <w:b/>
          <w:bCs/>
          <w:sz w:val="24"/>
          <w:szCs w:val="24"/>
        </w:rPr>
        <w:t>(2006)</w:t>
      </w:r>
    </w:p>
    <w:p w:rsidR="00571819" w:rsidRPr="00571819" w:rsidRDefault="00571819" w:rsidP="00571819">
      <w:pPr>
        <w:autoSpaceDE w:val="0"/>
        <w:autoSpaceDN w:val="0"/>
        <w:adjustRightInd w:val="0"/>
        <w:spacing w:after="0" w:line="240" w:lineRule="auto"/>
        <w:rPr>
          <w:rFonts w:ascii="Times New Roman" w:hAnsi="Times New Roman" w:cs="Times New Roman"/>
          <w:b/>
          <w:bCs/>
          <w:sz w:val="24"/>
          <w:szCs w:val="24"/>
        </w:rPr>
      </w:pPr>
      <w:r w:rsidRPr="00571819">
        <w:rPr>
          <w:rFonts w:ascii="Times New Roman" w:hAnsi="Times New Roman" w:cs="Times New Roman"/>
          <w:b/>
          <w:bCs/>
          <w:sz w:val="24"/>
          <w:szCs w:val="24"/>
        </w:rPr>
        <w:t>From the Introduction: “Why They Walked”</w:t>
      </w:r>
    </w:p>
    <w:p w:rsidR="00571819" w:rsidRDefault="00571819" w:rsidP="00571819">
      <w:pPr>
        <w:autoSpaceDE w:val="0"/>
        <w:autoSpaceDN w:val="0"/>
        <w:adjustRightInd w:val="0"/>
        <w:spacing w:after="0" w:line="240" w:lineRule="auto"/>
        <w:rPr>
          <w:rFonts w:ascii="Times New Roman" w:eastAsia="Gotham-Book" w:hAnsi="Times New Roman" w:cs="Times New Roman"/>
          <w:sz w:val="24"/>
          <w:szCs w:val="24"/>
        </w:rPr>
      </w:pPr>
    </w:p>
    <w:p w:rsidR="00571819" w:rsidRPr="00571819" w:rsidRDefault="00571819" w:rsidP="00571819">
      <w:pPr>
        <w:autoSpaceDE w:val="0"/>
        <w:autoSpaceDN w:val="0"/>
        <w:adjustRightInd w:val="0"/>
        <w:spacing w:after="0" w:line="240" w:lineRule="auto"/>
        <w:rPr>
          <w:rFonts w:ascii="Blue Highway D Type" w:eastAsia="Gotham-Book" w:hAnsi="Blue Highway D Type" w:cs="Times New Roman"/>
          <w:sz w:val="24"/>
          <w:szCs w:val="24"/>
        </w:rPr>
      </w:pPr>
      <w:r w:rsidRPr="00571819">
        <w:rPr>
          <w:rFonts w:ascii="Blue Highway D Type" w:eastAsia="Gotham-Book" w:hAnsi="Blue Highway D Type" w:cs="Times New Roman"/>
          <w:sz w:val="24"/>
          <w:szCs w:val="24"/>
        </w:rPr>
        <w:t>Not so long ago in Montgomery, Alabama, the color of your skin determined where you could sit on a public bus. If you happened to be an African American, you had to sit in the back of the bus, even if there were empty seats up front. Back then, racial segregation was the rule throughout the American South. Strict laws</w:t>
      </w:r>
      <w:r w:rsidRPr="00571819">
        <w:rPr>
          <w:rFonts w:ascii="Times New Roman" w:eastAsia="Gotham-Book" w:hAnsi="Times New Roman" w:cs="Times New Roman"/>
          <w:sz w:val="24"/>
          <w:szCs w:val="24"/>
        </w:rPr>
        <w:t>—</w:t>
      </w:r>
      <w:r w:rsidRPr="00571819">
        <w:rPr>
          <w:rFonts w:ascii="Blue Highway D Type" w:eastAsia="Gotham-Book" w:hAnsi="Blue Highway D Type" w:cs="Times New Roman"/>
          <w:sz w:val="24"/>
          <w:szCs w:val="24"/>
        </w:rPr>
        <w:t>called “Jim Crow” laws</w:t>
      </w:r>
      <w:r w:rsidRPr="00571819">
        <w:rPr>
          <w:rFonts w:ascii="Times New Roman" w:eastAsia="Gotham-Book" w:hAnsi="Times New Roman" w:cs="Times New Roman"/>
          <w:sz w:val="24"/>
          <w:szCs w:val="24"/>
        </w:rPr>
        <w:t>—</w:t>
      </w:r>
      <w:r w:rsidRPr="00571819">
        <w:rPr>
          <w:rFonts w:ascii="Blue Highway D Type" w:eastAsia="Gotham-Book" w:hAnsi="Blue Highway D Type" w:cs="Times New Roman"/>
          <w:sz w:val="24"/>
          <w:szCs w:val="24"/>
        </w:rPr>
        <w:t>enforced a system of white supremacy that discriminated against blacks and kept them in their place as second-class citizens.</w:t>
      </w:r>
    </w:p>
    <w:p w:rsidR="00571819" w:rsidRPr="00571819" w:rsidRDefault="00571819" w:rsidP="00571819">
      <w:pPr>
        <w:autoSpaceDE w:val="0"/>
        <w:autoSpaceDN w:val="0"/>
        <w:adjustRightInd w:val="0"/>
        <w:spacing w:after="0" w:line="240" w:lineRule="auto"/>
        <w:rPr>
          <w:rFonts w:ascii="Blue Highway D Type" w:eastAsia="Gotham-Book" w:hAnsi="Blue Highway D Type" w:cs="Times New Roman"/>
          <w:sz w:val="24"/>
          <w:szCs w:val="24"/>
        </w:rPr>
      </w:pPr>
      <w:r w:rsidRPr="00571819">
        <w:rPr>
          <w:rFonts w:ascii="Blue Highway D Type" w:eastAsia="Gotham-Book" w:hAnsi="Blue Highway D Type" w:cs="Times New Roman"/>
          <w:sz w:val="24"/>
          <w:szCs w:val="24"/>
        </w:rPr>
        <w:t>People were separated by race from the moment they were born in segregated hospitals until the day they were buried in segregated cemeteries. Blacks and whites did not attend the same schools, worship in the same churches, eat in the same restaurants, sleep in the same hotels, drink from the same water fountains, or sit together in the same movie theaters. In Montgomery, it was against the law for a white person and a Negro to play checkers on public property or ride together in a taxi. Most southern blacks were denied their right to vote. The biggest obstacle was the poll tax, a special tax that was required of all voters but was too costly for many blacks and for poor whites as well. Voters also had to pass a literacy test to prove that they could read, write, and understand the U.S. Constitution. These tests were often rigged to disqualify even highly educated blacks. Those who overcame the obstacles and insisted on registering as voters faced</w:t>
      </w:r>
      <w:r>
        <w:rPr>
          <w:rFonts w:ascii="Blue Highway D Type" w:eastAsia="Gotham-Book" w:hAnsi="Blue Highway D Type" w:cs="Times New Roman"/>
          <w:sz w:val="24"/>
          <w:szCs w:val="24"/>
        </w:rPr>
        <w:t xml:space="preserve"> </w:t>
      </w:r>
      <w:r w:rsidRPr="00571819">
        <w:rPr>
          <w:rFonts w:ascii="Blue Highway D Type" w:eastAsia="Gotham-Book" w:hAnsi="Blue Highway D Type" w:cs="Times New Roman"/>
          <w:sz w:val="24"/>
          <w:szCs w:val="24"/>
        </w:rPr>
        <w:t>threats, harassment. And even physical violence. As a result, African Americans in the South could not express their grievances in the voting booth, which for the most part, was closed to them. But there were other ways to protest, and one day a half century ago, the black citizens in Montgomery rose up in protest and united to demand their rights</w:t>
      </w:r>
      <w:r w:rsidRPr="00571819">
        <w:rPr>
          <w:rFonts w:ascii="Times New Roman" w:eastAsia="Gotham-Book" w:hAnsi="Times New Roman" w:cs="Times New Roman"/>
          <w:sz w:val="24"/>
          <w:szCs w:val="24"/>
        </w:rPr>
        <w:t>—</w:t>
      </w:r>
      <w:r w:rsidRPr="00571819">
        <w:rPr>
          <w:rFonts w:ascii="Blue Highway D Type" w:eastAsia="Gotham-Book" w:hAnsi="Blue Highway D Type" w:cs="Times New Roman"/>
          <w:sz w:val="24"/>
          <w:szCs w:val="24"/>
        </w:rPr>
        <w:t>by walking peacefully.</w:t>
      </w:r>
    </w:p>
    <w:p w:rsidR="00571819" w:rsidRPr="00571819" w:rsidRDefault="00571819" w:rsidP="00571819">
      <w:pPr>
        <w:autoSpaceDE w:val="0"/>
        <w:autoSpaceDN w:val="0"/>
        <w:adjustRightInd w:val="0"/>
        <w:spacing w:after="0" w:line="240" w:lineRule="auto"/>
        <w:rPr>
          <w:rFonts w:ascii="Blue Highway D Type" w:eastAsia="Gotham-Book" w:hAnsi="Blue Highway D Type" w:cs="Times New Roman"/>
          <w:sz w:val="24"/>
          <w:szCs w:val="24"/>
        </w:rPr>
      </w:pPr>
      <w:r w:rsidRPr="00571819">
        <w:rPr>
          <w:rFonts w:ascii="Blue Highway D Type" w:eastAsia="Gotham-Book" w:hAnsi="Blue Highway D Type" w:cs="Times New Roman"/>
          <w:sz w:val="24"/>
          <w:szCs w:val="24"/>
        </w:rPr>
        <w:t>It all started on a bus.</w:t>
      </w:r>
    </w:p>
    <w:p w:rsidR="00571819" w:rsidRDefault="00571819" w:rsidP="00EF2833">
      <w:pPr>
        <w:autoSpaceDE w:val="0"/>
        <w:autoSpaceDN w:val="0"/>
        <w:adjustRightInd w:val="0"/>
        <w:spacing w:after="0" w:line="240" w:lineRule="auto"/>
        <w:rPr>
          <w:rFonts w:ascii="Times New Roman" w:eastAsia="Gotham-Book" w:hAnsi="Times New Roman" w:cs="Times New Roman"/>
          <w:sz w:val="24"/>
          <w:szCs w:val="24"/>
        </w:rPr>
      </w:pPr>
    </w:p>
    <w:p w:rsidR="007E0EEB" w:rsidRPr="007E0EEB" w:rsidRDefault="007E0EEB" w:rsidP="007E0EEB">
      <w:pPr>
        <w:autoSpaceDE w:val="0"/>
        <w:autoSpaceDN w:val="0"/>
        <w:adjustRightInd w:val="0"/>
        <w:spacing w:after="0" w:line="240" w:lineRule="auto"/>
        <w:rPr>
          <w:rFonts w:ascii="Times New Roman" w:eastAsia="Gotham-Book" w:hAnsi="Times New Roman" w:cs="Times New Roman"/>
          <w:b/>
          <w:i/>
          <w:iCs/>
          <w:sz w:val="24"/>
          <w:szCs w:val="24"/>
          <w:u w:val="single"/>
        </w:rPr>
      </w:pPr>
      <w:r>
        <w:rPr>
          <w:rFonts w:ascii="Times New Roman" w:eastAsia="Gotham-Book" w:hAnsi="Times New Roman" w:cs="Times New Roman"/>
          <w:b/>
          <w:i/>
          <w:iCs/>
          <w:sz w:val="24"/>
          <w:szCs w:val="24"/>
          <w:u w:val="single"/>
        </w:rPr>
        <w:t>Task</w:t>
      </w:r>
      <w:r w:rsidRPr="007E0EEB">
        <w:rPr>
          <w:rFonts w:ascii="Times New Roman" w:eastAsia="Gotham-Book" w:hAnsi="Times New Roman" w:cs="Times New Roman"/>
          <w:b/>
          <w:i/>
          <w:iCs/>
          <w:sz w:val="24"/>
          <w:szCs w:val="24"/>
          <w:u w:val="single"/>
        </w:rPr>
        <w:t>:</w:t>
      </w:r>
    </w:p>
    <w:p w:rsidR="007E0EEB" w:rsidRDefault="007E0EEB" w:rsidP="007E0EEB">
      <w:pPr>
        <w:autoSpaceDE w:val="0"/>
        <w:autoSpaceDN w:val="0"/>
        <w:adjustRightInd w:val="0"/>
        <w:spacing w:after="0" w:line="240" w:lineRule="auto"/>
        <w:rPr>
          <w:rFonts w:ascii="Times New Roman" w:eastAsia="Gotham-Book" w:hAnsi="Times New Roman" w:cs="Times New Roman"/>
          <w:sz w:val="24"/>
          <w:szCs w:val="24"/>
        </w:rPr>
      </w:pPr>
      <w:r>
        <w:rPr>
          <w:rFonts w:ascii="Times New Roman" w:eastAsia="Gotham-Book" w:hAnsi="Times New Roman" w:cs="Times New Roman"/>
          <w:iCs/>
          <w:sz w:val="24"/>
          <w:szCs w:val="24"/>
        </w:rPr>
        <w:t>D</w:t>
      </w:r>
      <w:r w:rsidRPr="004A3266">
        <w:rPr>
          <w:rFonts w:ascii="Times New Roman" w:eastAsia="Gotham-Book" w:hAnsi="Times New Roman" w:cs="Times New Roman"/>
          <w:iCs/>
          <w:sz w:val="24"/>
          <w:szCs w:val="24"/>
        </w:rPr>
        <w:t>escribe how</w:t>
      </w:r>
      <w:r w:rsidRPr="004A3266">
        <w:rPr>
          <w:rFonts w:ascii="Times New Roman" w:eastAsia="Gotham-Book" w:hAnsi="Times New Roman" w:cs="Times New Roman"/>
          <w:i/>
          <w:iCs/>
          <w:sz w:val="24"/>
          <w:szCs w:val="24"/>
        </w:rPr>
        <w:t xml:space="preserve"> </w:t>
      </w:r>
      <w:r w:rsidRPr="004A3266">
        <w:rPr>
          <w:rFonts w:ascii="Times New Roman" w:eastAsia="Gotham-Book" w:hAnsi="Times New Roman" w:cs="Times New Roman"/>
          <w:sz w:val="24"/>
          <w:szCs w:val="24"/>
        </w:rPr>
        <w:t xml:space="preserve">Russell Freedman in his book </w:t>
      </w:r>
      <w:r w:rsidRPr="004A3266">
        <w:rPr>
          <w:rFonts w:ascii="Times New Roman" w:eastAsia="Gotham-Book" w:hAnsi="Times New Roman" w:cs="Times New Roman"/>
          <w:i/>
          <w:iCs/>
          <w:sz w:val="24"/>
          <w:szCs w:val="24"/>
        </w:rPr>
        <w:t xml:space="preserve">Freedom Walkers: </w:t>
      </w:r>
      <w:proofErr w:type="gramStart"/>
      <w:r w:rsidRPr="004A3266">
        <w:rPr>
          <w:rFonts w:ascii="Times New Roman" w:eastAsia="Gotham-Book" w:hAnsi="Times New Roman" w:cs="Times New Roman"/>
          <w:i/>
          <w:iCs/>
          <w:sz w:val="24"/>
          <w:szCs w:val="24"/>
        </w:rPr>
        <w:t>The</w:t>
      </w:r>
      <w:proofErr w:type="gramEnd"/>
      <w:r w:rsidRPr="004A3266">
        <w:rPr>
          <w:rFonts w:ascii="Times New Roman" w:eastAsia="Gotham-Book" w:hAnsi="Times New Roman" w:cs="Times New Roman"/>
          <w:i/>
          <w:iCs/>
          <w:sz w:val="24"/>
          <w:szCs w:val="24"/>
        </w:rPr>
        <w:t xml:space="preserve"> Story of the Montgomery Bus Boycott</w:t>
      </w:r>
      <w:r>
        <w:rPr>
          <w:rFonts w:ascii="Times New Roman" w:eastAsia="Gotham-Book" w:hAnsi="Times New Roman" w:cs="Times New Roman"/>
          <w:i/>
          <w:iCs/>
          <w:sz w:val="24"/>
          <w:szCs w:val="24"/>
        </w:rPr>
        <w:t xml:space="preserve"> </w:t>
      </w:r>
      <w:r w:rsidRPr="004A3266">
        <w:rPr>
          <w:rFonts w:ascii="Times New Roman" w:eastAsia="Gotham-Book" w:hAnsi="Times New Roman" w:cs="Times New Roman"/>
          <w:sz w:val="24"/>
          <w:szCs w:val="24"/>
        </w:rPr>
        <w:t xml:space="preserve">integrates and </w:t>
      </w:r>
      <w:r w:rsidRPr="004A3266">
        <w:rPr>
          <w:rFonts w:ascii="Times New Roman" w:eastAsia="Gotham-Book" w:hAnsi="Times New Roman" w:cs="Times New Roman"/>
          <w:i/>
          <w:iCs/>
          <w:sz w:val="24"/>
          <w:szCs w:val="24"/>
        </w:rPr>
        <w:t xml:space="preserve">presents information </w:t>
      </w:r>
      <w:r w:rsidRPr="004A3266">
        <w:rPr>
          <w:rFonts w:ascii="Times New Roman" w:eastAsia="Gotham-Book" w:hAnsi="Times New Roman" w:cs="Times New Roman"/>
          <w:sz w:val="24"/>
          <w:szCs w:val="24"/>
        </w:rPr>
        <w:t xml:space="preserve">both </w:t>
      </w:r>
      <w:r w:rsidRPr="004A3266">
        <w:rPr>
          <w:rFonts w:ascii="Times New Roman" w:eastAsia="Gotham-Book" w:hAnsi="Times New Roman" w:cs="Times New Roman"/>
          <w:i/>
          <w:iCs/>
          <w:sz w:val="24"/>
          <w:szCs w:val="24"/>
        </w:rPr>
        <w:t xml:space="preserve">sequentially </w:t>
      </w:r>
      <w:r w:rsidRPr="004A3266">
        <w:rPr>
          <w:rFonts w:ascii="Times New Roman" w:eastAsia="Gotham-Book" w:hAnsi="Times New Roman" w:cs="Times New Roman"/>
          <w:sz w:val="24"/>
          <w:szCs w:val="24"/>
        </w:rPr>
        <w:t xml:space="preserve">and </w:t>
      </w:r>
      <w:r w:rsidRPr="004A3266">
        <w:rPr>
          <w:rFonts w:ascii="Times New Roman" w:eastAsia="Gotham-Book" w:hAnsi="Times New Roman" w:cs="Times New Roman"/>
          <w:i/>
          <w:iCs/>
          <w:sz w:val="24"/>
          <w:szCs w:val="24"/>
        </w:rPr>
        <w:t xml:space="preserve">causally </w:t>
      </w:r>
      <w:r w:rsidRPr="004A3266">
        <w:rPr>
          <w:rFonts w:ascii="Times New Roman" w:eastAsia="Gotham-Book" w:hAnsi="Times New Roman" w:cs="Times New Roman"/>
          <w:sz w:val="24"/>
          <w:szCs w:val="24"/>
        </w:rPr>
        <w:t>to explain how the civil rights movement</w:t>
      </w:r>
      <w:r>
        <w:rPr>
          <w:rFonts w:ascii="Times New Roman" w:eastAsia="Gotham-Book" w:hAnsi="Times New Roman" w:cs="Times New Roman"/>
          <w:sz w:val="24"/>
          <w:szCs w:val="24"/>
        </w:rPr>
        <w:t xml:space="preserve"> </w:t>
      </w:r>
      <w:r w:rsidRPr="004A3266">
        <w:rPr>
          <w:rFonts w:ascii="Times New Roman" w:eastAsia="Gotham-Book" w:hAnsi="Times New Roman" w:cs="Times New Roman"/>
          <w:sz w:val="24"/>
          <w:szCs w:val="24"/>
        </w:rPr>
        <w:t xml:space="preserve">began. </w:t>
      </w:r>
    </w:p>
    <w:p w:rsidR="004A3266" w:rsidRPr="004A3266" w:rsidRDefault="004A3266" w:rsidP="004A3266">
      <w:pPr>
        <w:autoSpaceDE w:val="0"/>
        <w:autoSpaceDN w:val="0"/>
        <w:adjustRightInd w:val="0"/>
        <w:spacing w:after="0" w:line="240" w:lineRule="auto"/>
        <w:rPr>
          <w:rFonts w:ascii="Times New Roman" w:hAnsi="Times New Roman" w:cs="Times New Roman"/>
          <w:sz w:val="24"/>
          <w:szCs w:val="24"/>
        </w:rPr>
      </w:pPr>
    </w:p>
    <w:sectPr w:rsidR="004A3266" w:rsidRPr="004A3266" w:rsidSect="00564E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NewCaledonia-Bold">
    <w:panose1 w:val="00000000000000000000"/>
    <w:charset w:val="00"/>
    <w:family w:val="roman"/>
    <w:notTrueType/>
    <w:pitch w:val="default"/>
    <w:sig w:usb0="00000003" w:usb1="00000000" w:usb2="00000000" w:usb3="00000000" w:csb0="00000001" w:csb1="00000000"/>
  </w:font>
  <w:font w:name="Gotham-Book">
    <w:altName w:val="Arial Unicode MS"/>
    <w:panose1 w:val="00000000000000000000"/>
    <w:charset w:val="81"/>
    <w:family w:val="auto"/>
    <w:notTrueType/>
    <w:pitch w:val="default"/>
    <w:sig w:usb0="00000001" w:usb1="09060000" w:usb2="00000010" w:usb3="00000000" w:csb0="00080000" w:csb1="00000000"/>
  </w:font>
  <w:font w:name="NewCaledonia">
    <w:panose1 w:val="00000000000000000000"/>
    <w:charset w:val="00"/>
    <w:family w:val="roman"/>
    <w:notTrueType/>
    <w:pitch w:val="default"/>
    <w:sig w:usb0="00000003" w:usb1="00000000" w:usb2="00000000" w:usb3="00000000" w:csb0="00000001" w:csb1="00000000"/>
  </w:font>
  <w:font w:name="Apple Chancery">
    <w:panose1 w:val="03020702040506060504"/>
    <w:charset w:val="00"/>
    <w:family w:val="script"/>
    <w:pitch w:val="variable"/>
    <w:sig w:usb0="00000007" w:usb1="00000000" w:usb2="00000000" w:usb3="00000000" w:csb0="00000093" w:csb1="00000000"/>
  </w:font>
  <w:font w:name="Gotham-Bold">
    <w:panose1 w:val="00000000000000000000"/>
    <w:charset w:val="00"/>
    <w:family w:val="auto"/>
    <w:notTrueType/>
    <w:pitch w:val="default"/>
    <w:sig w:usb0="00000003" w:usb1="00000000" w:usb2="00000000" w:usb3="00000000" w:csb0="00000001" w:csb1="00000000"/>
  </w:font>
  <w:font w:name="Harrington">
    <w:panose1 w:val="04040505050A02020702"/>
    <w:charset w:val="00"/>
    <w:family w:val="decorative"/>
    <w:pitch w:val="variable"/>
    <w:sig w:usb0="00000003" w:usb1="00000000" w:usb2="00000000" w:usb3="00000000" w:csb0="00000001" w:csb1="00000000"/>
  </w:font>
  <w:font w:name="Gotham-BoldItalic">
    <w:panose1 w:val="00000000000000000000"/>
    <w:charset w:val="00"/>
    <w:family w:val="swiss"/>
    <w:notTrueType/>
    <w:pitch w:val="default"/>
    <w:sig w:usb0="00000003" w:usb1="00000000" w:usb2="00000000" w:usb3="00000000" w:csb0="00000001" w:csb1="00000000"/>
  </w:font>
  <w:font w:name="Blue Highway D Type">
    <w:panose1 w:val="000004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8B54D7"/>
    <w:rsid w:val="00031391"/>
    <w:rsid w:val="000B7C6D"/>
    <w:rsid w:val="0026320A"/>
    <w:rsid w:val="004664C8"/>
    <w:rsid w:val="004960EB"/>
    <w:rsid w:val="004A3266"/>
    <w:rsid w:val="00571819"/>
    <w:rsid w:val="007E0EEB"/>
    <w:rsid w:val="008B54D7"/>
    <w:rsid w:val="00987C77"/>
    <w:rsid w:val="00B57D51"/>
    <w:rsid w:val="00C4422C"/>
    <w:rsid w:val="00EF283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Name"/>
  <w:smartTagType w:namespaceuri="urn:schemas-microsoft-com:office:smarttags" w:name="PlaceType"/>
  <w:smartTagType w:namespaceuri="urn:schemas-microsoft-com:office:smarttags" w:name="place"/>
  <w:smartTagType w:namespaceuri="urn:schemas-microsoft-com:office:smarttags" w:name="address"/>
  <w:smartTagType w:namespaceuri="urn:schemas-microsoft-com:office:smarttags" w:name="Street"/>
  <w:smartTagType w:namespaceuri="urn:schemas-microsoft-com:office:smarttags" w:name="City"/>
  <w:smartTagType w:namespaceuri="urn:schemas-microsoft-com:office:smarttags" w:name="State"/>
  <w:smartTagType w:namespaceuri="urn:schemas-microsoft-com:office:smarttags" w:name="PostalCod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B54D7"/>
    <w:pPr>
      <w:spacing w:after="200" w:line="276" w:lineRule="auto"/>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F283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F2833"/>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80</TotalTime>
  <Pages>3</Pages>
  <Words>762</Words>
  <Characters>4347</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
    </vt:vector>
  </TitlesOfParts>
  <Company>NYCDOE</Company>
  <LinksUpToDate>false</LinksUpToDate>
  <CharactersWithSpaces>5099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2</cp:revision>
  <cp:lastPrinted>2011-11-07T18:26:00Z</cp:lastPrinted>
  <dcterms:created xsi:type="dcterms:W3CDTF">2011-11-07T19:46:00Z</dcterms:created>
  <dcterms:modified xsi:type="dcterms:W3CDTF">2011-11-07T19:46:00Z</dcterms:modified>
</cp:coreProperties>
</file>